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A5800" w14:textId="77777777" w:rsidR="00327D96" w:rsidRDefault="009901FF">
      <w:pPr>
        <w:pStyle w:val="RapportTitel"/>
      </w:pPr>
      <w:r>
        <w:t>Rapportage</w:t>
      </w:r>
      <w:r w:rsidR="00B058C4">
        <w:t xml:space="preserve"> EPRTR-controle</w:t>
      </w:r>
    </w:p>
    <w:p w14:paraId="51DEC83F" w14:textId="51BBCC63" w:rsidR="00327D96" w:rsidRDefault="00B058C4">
      <w:proofErr w:type="spellStart"/>
      <w:r>
        <w:t>tbv</w:t>
      </w:r>
      <w:proofErr w:type="spellEnd"/>
      <w:r>
        <w:t xml:space="preserve"> uitbesteding</w:t>
      </w:r>
      <w:r w:rsidR="00A5367C">
        <w:t>scontract</w:t>
      </w:r>
      <w:r w:rsidR="00A520AB">
        <w:t xml:space="preserve"> EPRTR</w:t>
      </w:r>
      <w:r w:rsidR="009664CC">
        <w:t xml:space="preserve"> 2024 - 2027</w:t>
      </w:r>
    </w:p>
    <w:p w14:paraId="6AB50754" w14:textId="77777777" w:rsidR="00327D96" w:rsidRDefault="00327D96"/>
    <w:p w14:paraId="3DE717AE" w14:textId="77777777" w:rsidR="00327D96" w:rsidRDefault="00327D96"/>
    <w:p w14:paraId="658432D8" w14:textId="77777777" w:rsidR="00327D96" w:rsidRDefault="00327D96"/>
    <w:p w14:paraId="1B9F70FF" w14:textId="77777777" w:rsidR="00327D96" w:rsidRDefault="00327D96"/>
    <w:tbl>
      <w:tblPr>
        <w:tblStyle w:val="TabelColofon"/>
        <w:tblW w:w="7711" w:type="dxa"/>
        <w:tblInd w:w="0" w:type="dxa"/>
        <w:tblLayout w:type="fixed"/>
        <w:tblLook w:val="07E0" w:firstRow="1" w:lastRow="1" w:firstColumn="1" w:lastColumn="1" w:noHBand="1" w:noVBand="1"/>
      </w:tblPr>
      <w:tblGrid>
        <w:gridCol w:w="2082"/>
        <w:gridCol w:w="5629"/>
      </w:tblGrid>
      <w:tr w:rsidR="00327D96" w14:paraId="26A246E3" w14:textId="77777777">
        <w:tc>
          <w:tcPr>
            <w:tcW w:w="2082" w:type="dxa"/>
          </w:tcPr>
          <w:p w14:paraId="4EBEA906" w14:textId="77777777" w:rsidR="00327D96" w:rsidRDefault="00B058C4">
            <w:r>
              <w:t>Uitgegeven door</w:t>
            </w:r>
          </w:p>
        </w:tc>
        <w:tc>
          <w:tcPr>
            <w:tcW w:w="5629" w:type="dxa"/>
          </w:tcPr>
          <w:p w14:paraId="0367227A" w14:textId="77777777" w:rsidR="00327D96" w:rsidRDefault="00B058C4">
            <w:r>
              <w:t>Rijkswaterstaat WNZ en ZN</w:t>
            </w:r>
          </w:p>
        </w:tc>
      </w:tr>
      <w:tr w:rsidR="00327D96" w14:paraId="2131F03C" w14:textId="77777777">
        <w:tc>
          <w:tcPr>
            <w:tcW w:w="2082" w:type="dxa"/>
          </w:tcPr>
          <w:p w14:paraId="3A863E85" w14:textId="77777777" w:rsidR="00327D96" w:rsidRDefault="00B058C4">
            <w:r>
              <w:t>Auteur</w:t>
            </w:r>
          </w:p>
        </w:tc>
        <w:tc>
          <w:tcPr>
            <w:tcW w:w="5629" w:type="dxa"/>
          </w:tcPr>
          <w:p w14:paraId="4B1935CE" w14:textId="77777777" w:rsidR="00327D96" w:rsidRDefault="00B058C4">
            <w:r>
              <w:t>Anja Verhage</w:t>
            </w:r>
          </w:p>
        </w:tc>
      </w:tr>
      <w:tr w:rsidR="00327D96" w14:paraId="4D3DCA6E" w14:textId="77777777">
        <w:tc>
          <w:tcPr>
            <w:tcW w:w="2082" w:type="dxa"/>
          </w:tcPr>
          <w:p w14:paraId="13DA03D1" w14:textId="77777777" w:rsidR="00327D96" w:rsidRDefault="00B058C4">
            <w:r>
              <w:t>Informatie</w:t>
            </w:r>
          </w:p>
        </w:tc>
        <w:tc>
          <w:tcPr>
            <w:tcW w:w="5629" w:type="dxa"/>
          </w:tcPr>
          <w:p w14:paraId="2DD1307C" w14:textId="77777777" w:rsidR="00327D96" w:rsidRDefault="00B058C4">
            <w:r>
              <w:t>-</w:t>
            </w:r>
          </w:p>
        </w:tc>
      </w:tr>
      <w:tr w:rsidR="00327D96" w14:paraId="033B66AF" w14:textId="77777777">
        <w:tc>
          <w:tcPr>
            <w:tcW w:w="2082" w:type="dxa"/>
          </w:tcPr>
          <w:p w14:paraId="568BBF71" w14:textId="77777777" w:rsidR="00327D96" w:rsidRDefault="00B058C4">
            <w:r>
              <w:t>Telefoon</w:t>
            </w:r>
          </w:p>
        </w:tc>
        <w:tc>
          <w:tcPr>
            <w:tcW w:w="5629" w:type="dxa"/>
          </w:tcPr>
          <w:p w14:paraId="4A3C37F4" w14:textId="77777777" w:rsidR="00327D96" w:rsidRDefault="00B058C4">
            <w:r>
              <w:t>-</w:t>
            </w:r>
          </w:p>
        </w:tc>
      </w:tr>
      <w:tr w:rsidR="00327D96" w14:paraId="6AC4693F" w14:textId="77777777">
        <w:tc>
          <w:tcPr>
            <w:tcW w:w="2082" w:type="dxa"/>
          </w:tcPr>
          <w:p w14:paraId="18DEEF4A" w14:textId="77777777" w:rsidR="00327D96" w:rsidRDefault="00B058C4">
            <w:r>
              <w:t>Mobiel</w:t>
            </w:r>
          </w:p>
        </w:tc>
        <w:tc>
          <w:tcPr>
            <w:tcW w:w="5629" w:type="dxa"/>
          </w:tcPr>
          <w:p w14:paraId="3B8EA7B4" w14:textId="77777777" w:rsidR="00327D96" w:rsidRDefault="00B058C4">
            <w:r>
              <w:t>06 12 99 52 98</w:t>
            </w:r>
          </w:p>
        </w:tc>
      </w:tr>
      <w:tr w:rsidR="00327D96" w14:paraId="21CB11FB" w14:textId="77777777">
        <w:tc>
          <w:tcPr>
            <w:tcW w:w="2082" w:type="dxa"/>
          </w:tcPr>
          <w:p w14:paraId="0C069352" w14:textId="77777777" w:rsidR="00327D96" w:rsidRDefault="00B058C4">
            <w:r>
              <w:t>E-mail</w:t>
            </w:r>
          </w:p>
        </w:tc>
        <w:tc>
          <w:tcPr>
            <w:tcW w:w="5629" w:type="dxa"/>
          </w:tcPr>
          <w:p w14:paraId="734E66CF" w14:textId="77777777" w:rsidR="00327D96" w:rsidRDefault="00B058C4">
            <w:r>
              <w:t>anja.verhage@rws.nl</w:t>
            </w:r>
          </w:p>
        </w:tc>
      </w:tr>
      <w:tr w:rsidR="00327D96" w14:paraId="398820C3" w14:textId="77777777">
        <w:tc>
          <w:tcPr>
            <w:tcW w:w="2082" w:type="dxa"/>
          </w:tcPr>
          <w:p w14:paraId="067D8A8D" w14:textId="77777777" w:rsidR="00327D96" w:rsidRDefault="00327D96"/>
        </w:tc>
        <w:tc>
          <w:tcPr>
            <w:tcW w:w="5629" w:type="dxa"/>
          </w:tcPr>
          <w:p w14:paraId="1938F7D3" w14:textId="77777777" w:rsidR="00327D96" w:rsidRDefault="00327D96"/>
        </w:tc>
      </w:tr>
      <w:tr w:rsidR="00327D96" w14:paraId="7E645A5E" w14:textId="77777777">
        <w:tc>
          <w:tcPr>
            <w:tcW w:w="2082" w:type="dxa"/>
          </w:tcPr>
          <w:p w14:paraId="365D9AC7" w14:textId="77777777" w:rsidR="00327D96" w:rsidRDefault="00B058C4">
            <w:r>
              <w:t>Datum</w:t>
            </w:r>
          </w:p>
        </w:tc>
        <w:tc>
          <w:tcPr>
            <w:tcW w:w="5629" w:type="dxa"/>
          </w:tcPr>
          <w:p w14:paraId="40079823" w14:textId="04412145" w:rsidR="00327D96" w:rsidRDefault="009664CC">
            <w:r>
              <w:t>12 januari 2024</w:t>
            </w:r>
          </w:p>
        </w:tc>
      </w:tr>
      <w:tr w:rsidR="00327D96" w14:paraId="6A2BA8E1" w14:textId="77777777">
        <w:tc>
          <w:tcPr>
            <w:tcW w:w="2082" w:type="dxa"/>
          </w:tcPr>
          <w:p w14:paraId="6AEBB850" w14:textId="77777777" w:rsidR="00327D96" w:rsidRDefault="00B058C4">
            <w:r>
              <w:t>Versienummer</w:t>
            </w:r>
          </w:p>
        </w:tc>
        <w:tc>
          <w:tcPr>
            <w:tcW w:w="5629" w:type="dxa"/>
          </w:tcPr>
          <w:p w14:paraId="700AD21D" w14:textId="37674FF1" w:rsidR="00327D96" w:rsidRDefault="00301273">
            <w:r>
              <w:t xml:space="preserve">V </w:t>
            </w:r>
            <w:bookmarkStart w:id="0" w:name="_GoBack"/>
            <w:bookmarkEnd w:id="0"/>
            <w:r w:rsidR="009664CC">
              <w:t>04</w:t>
            </w:r>
          </w:p>
        </w:tc>
      </w:tr>
      <w:tr w:rsidR="00327D96" w14:paraId="7AAA2BCE" w14:textId="77777777">
        <w:tc>
          <w:tcPr>
            <w:tcW w:w="2082" w:type="dxa"/>
          </w:tcPr>
          <w:p w14:paraId="27FAB3CE" w14:textId="77777777" w:rsidR="00327D96" w:rsidRDefault="00B058C4">
            <w:r>
              <w:t>Status</w:t>
            </w:r>
          </w:p>
        </w:tc>
        <w:tc>
          <w:tcPr>
            <w:tcW w:w="5629" w:type="dxa"/>
          </w:tcPr>
          <w:p w14:paraId="57D0A72C" w14:textId="309BF426" w:rsidR="00327D96" w:rsidRDefault="009664CC">
            <w:r>
              <w:t>definitief</w:t>
            </w:r>
          </w:p>
        </w:tc>
      </w:tr>
    </w:tbl>
    <w:p w14:paraId="6D5F8275" w14:textId="77777777" w:rsidR="00327D96" w:rsidRDefault="00327D96"/>
    <w:p w14:paraId="041CAFD4" w14:textId="77777777" w:rsidR="00327D96" w:rsidRDefault="00B058C4">
      <w:r>
        <w:t>Versiebeheer</w:t>
      </w:r>
    </w:p>
    <w:p w14:paraId="5B920C17" w14:textId="77777777" w:rsidR="00327D96" w:rsidRDefault="00327D96"/>
    <w:tbl>
      <w:tblPr>
        <w:tblStyle w:val="Tabelgrijzelijnen"/>
        <w:tblW w:w="7711" w:type="dxa"/>
        <w:tblInd w:w="0" w:type="dxa"/>
        <w:tblLayout w:type="fixed"/>
        <w:tblLook w:val="07E0" w:firstRow="1" w:lastRow="1" w:firstColumn="1" w:lastColumn="1" w:noHBand="1" w:noVBand="1"/>
      </w:tblPr>
      <w:tblGrid>
        <w:gridCol w:w="540"/>
        <w:gridCol w:w="2007"/>
        <w:gridCol w:w="5164"/>
      </w:tblGrid>
      <w:tr w:rsidR="00327D96" w14:paraId="58F61D84" w14:textId="77777777" w:rsidTr="006B5561">
        <w:tc>
          <w:tcPr>
            <w:tcW w:w="540" w:type="dxa"/>
          </w:tcPr>
          <w:p w14:paraId="0CE6B16A" w14:textId="77777777" w:rsidR="00327D96" w:rsidRDefault="00DE345D">
            <w:r>
              <w:t>01</w:t>
            </w:r>
          </w:p>
        </w:tc>
        <w:tc>
          <w:tcPr>
            <w:tcW w:w="2007" w:type="dxa"/>
          </w:tcPr>
          <w:p w14:paraId="0930E7EF" w14:textId="2967DBAB" w:rsidR="00327D96" w:rsidRDefault="006B5561" w:rsidP="006B5561">
            <w:r>
              <w:t>18-10-2023</w:t>
            </w:r>
          </w:p>
        </w:tc>
        <w:tc>
          <w:tcPr>
            <w:tcW w:w="5164" w:type="dxa"/>
          </w:tcPr>
          <w:p w14:paraId="343E66AF" w14:textId="02E2AD9D" w:rsidR="00327D96" w:rsidRDefault="006B5561" w:rsidP="007377B0">
            <w:r>
              <w:t xml:space="preserve"> </w:t>
            </w:r>
            <w:r w:rsidR="007377B0">
              <w:t>1</w:t>
            </w:r>
            <w:r w:rsidR="007377B0" w:rsidRPr="007377B0">
              <w:rPr>
                <w:vertAlign w:val="superscript"/>
              </w:rPr>
              <w:t>e</w:t>
            </w:r>
            <w:r w:rsidR="007377B0">
              <w:t xml:space="preserve"> versie o</w:t>
            </w:r>
            <w:r w:rsidR="00A520AB">
              <w:t>pgesteld door Anja Verhage</w:t>
            </w:r>
          </w:p>
        </w:tc>
      </w:tr>
      <w:tr w:rsidR="00327D96" w14:paraId="424E5CFF" w14:textId="77777777" w:rsidTr="006B5561">
        <w:tc>
          <w:tcPr>
            <w:tcW w:w="540" w:type="dxa"/>
          </w:tcPr>
          <w:p w14:paraId="74D737E7" w14:textId="5739ADBA" w:rsidR="00327D96" w:rsidRDefault="006B5561">
            <w:r>
              <w:t>02</w:t>
            </w:r>
          </w:p>
        </w:tc>
        <w:tc>
          <w:tcPr>
            <w:tcW w:w="2007" w:type="dxa"/>
          </w:tcPr>
          <w:p w14:paraId="7F8888C8" w14:textId="7C1A6265" w:rsidR="00327D96" w:rsidRDefault="006B5561" w:rsidP="006B5561">
            <w:r>
              <w:t>6-12-2023</w:t>
            </w:r>
          </w:p>
        </w:tc>
        <w:tc>
          <w:tcPr>
            <w:tcW w:w="5164" w:type="dxa"/>
          </w:tcPr>
          <w:p w14:paraId="33F46834" w14:textId="5E14B63B" w:rsidR="00327D96" w:rsidRDefault="007377B0" w:rsidP="00A520AB">
            <w:r>
              <w:t xml:space="preserve"> </w:t>
            </w:r>
            <w:r w:rsidR="00A520AB">
              <w:t>Verwerking aanvullingen Pepijn Morgenstern</w:t>
            </w:r>
          </w:p>
        </w:tc>
      </w:tr>
      <w:tr w:rsidR="00327D96" w14:paraId="5D09A4E0" w14:textId="77777777" w:rsidTr="006B5561">
        <w:tc>
          <w:tcPr>
            <w:tcW w:w="540" w:type="dxa"/>
          </w:tcPr>
          <w:p w14:paraId="53526EC3" w14:textId="5776DC84" w:rsidR="00327D96" w:rsidRDefault="00034146">
            <w:r>
              <w:t>03</w:t>
            </w:r>
          </w:p>
        </w:tc>
        <w:tc>
          <w:tcPr>
            <w:tcW w:w="2007" w:type="dxa"/>
          </w:tcPr>
          <w:p w14:paraId="1C701DA9" w14:textId="148F9AA1" w:rsidR="00327D96" w:rsidRDefault="00034146">
            <w:r>
              <w:t>7-12-2023</w:t>
            </w:r>
          </w:p>
        </w:tc>
        <w:tc>
          <w:tcPr>
            <w:tcW w:w="5164" w:type="dxa"/>
          </w:tcPr>
          <w:p w14:paraId="142EA8AD" w14:textId="2E01D1B8" w:rsidR="00327D96" w:rsidRDefault="00034146">
            <w:r>
              <w:t>Verwerking opmerkingen afstemmingsoverleg 7/12</w:t>
            </w:r>
          </w:p>
        </w:tc>
      </w:tr>
      <w:tr w:rsidR="00327D96" w14:paraId="42E96C7C" w14:textId="77777777" w:rsidTr="006B5561">
        <w:tc>
          <w:tcPr>
            <w:tcW w:w="540" w:type="dxa"/>
          </w:tcPr>
          <w:p w14:paraId="56070FC6" w14:textId="66ACCD9A" w:rsidR="00327D96" w:rsidRDefault="009664CC">
            <w:r>
              <w:t>04</w:t>
            </w:r>
          </w:p>
        </w:tc>
        <w:tc>
          <w:tcPr>
            <w:tcW w:w="2007" w:type="dxa"/>
          </w:tcPr>
          <w:p w14:paraId="67F4F612" w14:textId="0411385E" w:rsidR="00327D96" w:rsidRDefault="009664CC">
            <w:r>
              <w:t>12-01-2024</w:t>
            </w:r>
          </w:p>
        </w:tc>
        <w:tc>
          <w:tcPr>
            <w:tcW w:w="5164" w:type="dxa"/>
          </w:tcPr>
          <w:p w14:paraId="3B90F3E5" w14:textId="41F37E09" w:rsidR="00327D96" w:rsidRDefault="009664CC" w:rsidP="009664CC">
            <w:r>
              <w:t>Omzetting naar definitieve versie (zonder verdere wijzigingen)</w:t>
            </w:r>
          </w:p>
        </w:tc>
      </w:tr>
      <w:tr w:rsidR="00327D96" w14:paraId="484D5DEC" w14:textId="77777777" w:rsidTr="006B5561">
        <w:tc>
          <w:tcPr>
            <w:tcW w:w="540" w:type="dxa"/>
          </w:tcPr>
          <w:p w14:paraId="0FF3B827" w14:textId="77777777" w:rsidR="00327D96" w:rsidRDefault="00327D96"/>
        </w:tc>
        <w:tc>
          <w:tcPr>
            <w:tcW w:w="2007" w:type="dxa"/>
          </w:tcPr>
          <w:p w14:paraId="13EC6140" w14:textId="77777777" w:rsidR="00327D96" w:rsidRDefault="00327D96"/>
        </w:tc>
        <w:tc>
          <w:tcPr>
            <w:tcW w:w="5164" w:type="dxa"/>
          </w:tcPr>
          <w:p w14:paraId="6E5B86C0" w14:textId="77777777" w:rsidR="00327D96" w:rsidRDefault="00327D96"/>
        </w:tc>
      </w:tr>
      <w:tr w:rsidR="00327D96" w14:paraId="104C1EB2" w14:textId="77777777" w:rsidTr="006B5561">
        <w:tc>
          <w:tcPr>
            <w:tcW w:w="540" w:type="dxa"/>
          </w:tcPr>
          <w:p w14:paraId="5B190F68" w14:textId="77777777" w:rsidR="00327D96" w:rsidRDefault="00327D96"/>
        </w:tc>
        <w:tc>
          <w:tcPr>
            <w:tcW w:w="2007" w:type="dxa"/>
          </w:tcPr>
          <w:p w14:paraId="6B70FF77" w14:textId="77777777" w:rsidR="00327D96" w:rsidRDefault="00327D96"/>
        </w:tc>
        <w:tc>
          <w:tcPr>
            <w:tcW w:w="5164" w:type="dxa"/>
          </w:tcPr>
          <w:p w14:paraId="69056DA4" w14:textId="77777777" w:rsidR="00327D96" w:rsidRDefault="00327D96"/>
        </w:tc>
      </w:tr>
      <w:tr w:rsidR="00327D96" w14:paraId="736B2C9B" w14:textId="77777777" w:rsidTr="006B5561">
        <w:tc>
          <w:tcPr>
            <w:tcW w:w="540" w:type="dxa"/>
          </w:tcPr>
          <w:p w14:paraId="53425EA4" w14:textId="77777777" w:rsidR="00327D96" w:rsidRDefault="00327D96"/>
        </w:tc>
        <w:tc>
          <w:tcPr>
            <w:tcW w:w="2007" w:type="dxa"/>
          </w:tcPr>
          <w:p w14:paraId="34359A76" w14:textId="77777777" w:rsidR="00327D96" w:rsidRDefault="00327D96"/>
        </w:tc>
        <w:tc>
          <w:tcPr>
            <w:tcW w:w="5164" w:type="dxa"/>
          </w:tcPr>
          <w:p w14:paraId="07737564" w14:textId="77777777" w:rsidR="00327D96" w:rsidRDefault="00327D96"/>
        </w:tc>
      </w:tr>
      <w:tr w:rsidR="00327D96" w14:paraId="359A9FDE" w14:textId="77777777" w:rsidTr="006B5561">
        <w:tc>
          <w:tcPr>
            <w:tcW w:w="540" w:type="dxa"/>
          </w:tcPr>
          <w:p w14:paraId="719B27BF" w14:textId="77777777" w:rsidR="00327D96" w:rsidRDefault="00327D96"/>
        </w:tc>
        <w:tc>
          <w:tcPr>
            <w:tcW w:w="2007" w:type="dxa"/>
          </w:tcPr>
          <w:p w14:paraId="6850CAE3" w14:textId="77777777" w:rsidR="00327D96" w:rsidRDefault="00327D96"/>
        </w:tc>
        <w:tc>
          <w:tcPr>
            <w:tcW w:w="5164" w:type="dxa"/>
          </w:tcPr>
          <w:p w14:paraId="7E845415" w14:textId="77777777" w:rsidR="00327D96" w:rsidRDefault="00327D96"/>
        </w:tc>
      </w:tr>
    </w:tbl>
    <w:p w14:paraId="07F3D368" w14:textId="77777777" w:rsidR="00327D96" w:rsidRDefault="00327D96"/>
    <w:p w14:paraId="3001E266" w14:textId="77777777" w:rsidR="00327D96" w:rsidRDefault="00B058C4">
      <w:r>
        <w:br w:type="page"/>
      </w:r>
    </w:p>
    <w:p w14:paraId="53571D93" w14:textId="77777777" w:rsidR="00327D96" w:rsidRDefault="009901FF" w:rsidP="00B058C4">
      <w:pPr>
        <w:pStyle w:val="Huisstijl-Inhoud"/>
        <w:spacing w:after="120" w:line="240" w:lineRule="exact"/>
      </w:pPr>
      <w:r>
        <w:lastRenderedPageBreak/>
        <w:t xml:space="preserve">Rapportage </w:t>
      </w:r>
      <w:r w:rsidR="00634DF9">
        <w:t>controle van EPRTR-verslagen</w:t>
      </w:r>
    </w:p>
    <w:p w14:paraId="501664EC" w14:textId="77777777" w:rsidR="008C738C" w:rsidRDefault="008C738C" w:rsidP="00B058C4">
      <w:pPr>
        <w:rPr>
          <w:rFonts w:ascii="Calibri" w:hAnsi="Calibri" w:cs="Calibri"/>
          <w:shd w:val="clear" w:color="auto" w:fill="FFFFFF"/>
        </w:rPr>
      </w:pPr>
      <w:r>
        <w:rPr>
          <w:rFonts w:ascii="Calibri" w:hAnsi="Calibri" w:cs="Calibri"/>
          <w:shd w:val="clear" w:color="auto" w:fill="FFFFFF"/>
        </w:rPr>
        <w:t>Validatie van PRTR-gegevens staat in het teken van geloofwaardigheid, volledigheid en consistentie van de gerapporteerde gegevens. Daarnaast is tijdigheid van indiening van het Integraal PRTR-verslag van groot belang: indiening dient uiterlijk voor 1 april in het jaar volgend op het verslagjaar plaats te vinden.</w:t>
      </w:r>
    </w:p>
    <w:p w14:paraId="062A8762" w14:textId="77777777" w:rsidR="008C738C" w:rsidRDefault="008C738C" w:rsidP="00B058C4">
      <w:pPr>
        <w:rPr>
          <w:rFonts w:ascii="Calibri" w:hAnsi="Calibri" w:cs="Calibri"/>
          <w:shd w:val="clear" w:color="auto" w:fill="FFFFFF"/>
        </w:rPr>
      </w:pPr>
    </w:p>
    <w:p w14:paraId="28985F51" w14:textId="77777777" w:rsidR="00A5367C" w:rsidRDefault="00DE345D" w:rsidP="00B058C4">
      <w:r>
        <w:t xml:space="preserve">De </w:t>
      </w:r>
      <w:r w:rsidR="009901FF">
        <w:t xml:space="preserve">schriftelijke </w:t>
      </w:r>
      <w:r>
        <w:t xml:space="preserve">rapportage van de uitgevoerde </w:t>
      </w:r>
      <w:r w:rsidR="009901FF">
        <w:t>controle van een ingediende EPRTR verslag</w:t>
      </w:r>
      <w:r>
        <w:t xml:space="preserve"> </w:t>
      </w:r>
      <w:r w:rsidR="002678CB">
        <w:t xml:space="preserve">dient </w:t>
      </w:r>
      <w:r>
        <w:t xml:space="preserve">de onderstaande </w:t>
      </w:r>
      <w:r w:rsidR="009901FF">
        <w:t>informatie</w:t>
      </w:r>
      <w:r>
        <w:t xml:space="preserve"> </w:t>
      </w:r>
      <w:r w:rsidR="00B058C4">
        <w:t xml:space="preserve">te </w:t>
      </w:r>
      <w:r>
        <w:t>bevatten:</w:t>
      </w:r>
    </w:p>
    <w:p w14:paraId="788D8069" w14:textId="77777777" w:rsidR="00DE345D" w:rsidRDefault="00DE345D" w:rsidP="00B058C4"/>
    <w:p w14:paraId="6784421D" w14:textId="5F041C86" w:rsidR="00327D96" w:rsidRDefault="008C738C" w:rsidP="00B058C4">
      <w:r>
        <w:t>Format</w:t>
      </w:r>
      <w:r w:rsidR="009901FF">
        <w:t xml:space="preserve"> rapportage</w:t>
      </w:r>
      <w:r>
        <w:t>: Word-document met als naamgeving: 1</w:t>
      </w:r>
      <w:r w:rsidRPr="008C738C">
        <w:rPr>
          <w:vertAlign w:val="superscript"/>
        </w:rPr>
        <w:t>e</w:t>
      </w:r>
      <w:r>
        <w:t xml:space="preserve"> /</w:t>
      </w:r>
      <w:r w:rsidR="006B5561">
        <w:t xml:space="preserve"> </w:t>
      </w:r>
      <w:r w:rsidR="0014061B">
        <w:t>eind</w:t>
      </w:r>
      <w:r>
        <w:t>beoordeling, bedrijfsnaam, jaartal</w:t>
      </w:r>
    </w:p>
    <w:p w14:paraId="57E94A0B" w14:textId="77777777" w:rsidR="008C738C" w:rsidRDefault="008C738C" w:rsidP="00B058C4"/>
    <w:p w14:paraId="2BCA7D56" w14:textId="77777777" w:rsidR="008C738C" w:rsidRDefault="008C738C" w:rsidP="00B058C4">
      <w:pPr>
        <w:pStyle w:val="Lijstalinea"/>
        <w:numPr>
          <w:ilvl w:val="0"/>
          <w:numId w:val="11"/>
        </w:numPr>
        <w:ind w:left="284" w:hanging="284"/>
      </w:pPr>
      <w:r>
        <w:t>Algemene informatie:</w:t>
      </w:r>
    </w:p>
    <w:p w14:paraId="123710F4" w14:textId="4CB582CA" w:rsidR="008C738C" w:rsidRDefault="008C738C" w:rsidP="00B058C4">
      <w:pPr>
        <w:pStyle w:val="Lijstalinea"/>
        <w:numPr>
          <w:ilvl w:val="0"/>
          <w:numId w:val="10"/>
        </w:numPr>
        <w:ind w:left="709" w:hanging="283"/>
      </w:pPr>
      <w:r>
        <w:t>1</w:t>
      </w:r>
      <w:r w:rsidRPr="008C738C">
        <w:rPr>
          <w:vertAlign w:val="superscript"/>
        </w:rPr>
        <w:t>e</w:t>
      </w:r>
      <w:r w:rsidR="00EB58D1">
        <w:t xml:space="preserve"> </w:t>
      </w:r>
      <w:r>
        <w:t>of eind beoordeling</w:t>
      </w:r>
    </w:p>
    <w:p w14:paraId="659229C5" w14:textId="77777777" w:rsidR="009901FF" w:rsidRDefault="008C738C" w:rsidP="00B058C4">
      <w:pPr>
        <w:pStyle w:val="Lijstalinea"/>
        <w:numPr>
          <w:ilvl w:val="0"/>
          <w:numId w:val="10"/>
        </w:numPr>
        <w:ind w:left="709" w:hanging="283"/>
      </w:pPr>
      <w:r>
        <w:t xml:space="preserve">Bedrijfsnaam, </w:t>
      </w:r>
      <w:r w:rsidR="009901FF">
        <w:t xml:space="preserve">RWS-locatiecode, </w:t>
      </w:r>
    </w:p>
    <w:p w14:paraId="33594F32" w14:textId="77777777" w:rsidR="0014061B" w:rsidRDefault="0014061B" w:rsidP="00B058C4">
      <w:pPr>
        <w:pStyle w:val="Lijstalinea"/>
        <w:numPr>
          <w:ilvl w:val="0"/>
          <w:numId w:val="10"/>
        </w:numPr>
        <w:ind w:left="709" w:hanging="283"/>
      </w:pPr>
      <w:r>
        <w:t>NIC-code</w:t>
      </w:r>
    </w:p>
    <w:p w14:paraId="044008D6" w14:textId="77777777" w:rsidR="009901FF" w:rsidRDefault="009901FF" w:rsidP="00B058C4">
      <w:pPr>
        <w:pStyle w:val="Lijstalinea"/>
        <w:numPr>
          <w:ilvl w:val="0"/>
          <w:numId w:val="10"/>
        </w:numPr>
        <w:ind w:left="709" w:hanging="283"/>
      </w:pPr>
      <w:proofErr w:type="spellStart"/>
      <w:r>
        <w:t>activiteitscode</w:t>
      </w:r>
      <w:proofErr w:type="spellEnd"/>
      <w:r>
        <w:t>(s) + omschrijving</w:t>
      </w:r>
      <w:r w:rsidR="00F75F0B">
        <w:t xml:space="preserve"> (uit basisgegevens vervolg)</w:t>
      </w:r>
    </w:p>
    <w:p w14:paraId="279F9ACA" w14:textId="77777777" w:rsidR="009901FF" w:rsidRDefault="008C738C" w:rsidP="00B058C4">
      <w:pPr>
        <w:pStyle w:val="Lijstalinea"/>
        <w:numPr>
          <w:ilvl w:val="0"/>
          <w:numId w:val="10"/>
        </w:numPr>
        <w:ind w:left="709" w:hanging="283"/>
      </w:pPr>
      <w:r>
        <w:t xml:space="preserve">indiendatum van bedrijf + </w:t>
      </w:r>
      <w:r w:rsidR="009901FF">
        <w:t>benoem</w:t>
      </w:r>
      <w:r>
        <w:t xml:space="preserve"> of dit tijdig was</w:t>
      </w:r>
      <w:r w:rsidR="009901FF">
        <w:t>.</w:t>
      </w:r>
    </w:p>
    <w:p w14:paraId="3101EED5" w14:textId="7C3BCCB1" w:rsidR="00F75F0B" w:rsidRDefault="009901FF" w:rsidP="00B058C4">
      <w:pPr>
        <w:pStyle w:val="Lijstalinea"/>
        <w:numPr>
          <w:ilvl w:val="0"/>
          <w:numId w:val="10"/>
        </w:numPr>
        <w:ind w:left="709" w:hanging="283"/>
      </w:pPr>
      <w:r w:rsidRPr="00F75F0B">
        <w:t xml:space="preserve">Datum </w:t>
      </w:r>
      <w:r w:rsidR="00EB58D1">
        <w:t xml:space="preserve">laatst </w:t>
      </w:r>
      <w:r w:rsidRPr="00F75F0B">
        <w:t>uitgevoerde M&amp;R controle</w:t>
      </w:r>
      <w:r w:rsidR="00EB58D1">
        <w:t xml:space="preserve"> </w:t>
      </w:r>
      <w:r w:rsidR="00EB58D1" w:rsidRPr="00034146">
        <w:rPr>
          <w:color w:val="auto"/>
        </w:rPr>
        <w:t>(wordt aangeleverd door OG)</w:t>
      </w:r>
      <w:r w:rsidRPr="00034146">
        <w:rPr>
          <w:color w:val="auto"/>
        </w:rPr>
        <w:t>.</w:t>
      </w:r>
    </w:p>
    <w:p w14:paraId="323424BE" w14:textId="77777777" w:rsidR="00F75F0B" w:rsidRDefault="00F75F0B" w:rsidP="00B058C4"/>
    <w:p w14:paraId="15724BD1" w14:textId="346962E6" w:rsidR="003854CD" w:rsidRDefault="00075A7A" w:rsidP="00B058C4">
      <w:pPr>
        <w:pStyle w:val="Lijstalinea"/>
        <w:numPr>
          <w:ilvl w:val="0"/>
          <w:numId w:val="11"/>
        </w:numPr>
        <w:ind w:left="284" w:hanging="284"/>
      </w:pPr>
      <w:r>
        <w:t>Geef een b</w:t>
      </w:r>
      <w:r w:rsidR="003854CD">
        <w:t xml:space="preserve">eschrijving van </w:t>
      </w:r>
      <w:r w:rsidR="006B5561">
        <w:t xml:space="preserve">de </w:t>
      </w:r>
      <w:r w:rsidR="003854CD">
        <w:t>toets op v</w:t>
      </w:r>
      <w:r w:rsidR="003854CD" w:rsidRPr="00F75F0B">
        <w:t xml:space="preserve">olledigheid </w:t>
      </w:r>
      <w:r w:rsidR="006B5561">
        <w:t xml:space="preserve">van de </w:t>
      </w:r>
      <w:r w:rsidR="003854CD" w:rsidRPr="00F75F0B">
        <w:t>ingevulde module Oppervlaktewater rijkswater (warmteafvoer en debieten). Indie</w:t>
      </w:r>
      <w:r w:rsidR="00EB58D1">
        <w:t xml:space="preserve">n debieten c.q. warmtevrachten </w:t>
      </w:r>
      <w:r w:rsidR="003854CD" w:rsidRPr="00F75F0B">
        <w:t xml:space="preserve">ontbreken </w:t>
      </w:r>
      <w:r w:rsidR="003854CD">
        <w:t xml:space="preserve">dan </w:t>
      </w:r>
      <w:r w:rsidR="00EB58D1">
        <w:t xml:space="preserve">informatie opvragen bij bedrijf en daarna indien noodzakelijk </w:t>
      </w:r>
      <w:r w:rsidR="00F8039A">
        <w:t xml:space="preserve">bij punt 7 </w:t>
      </w:r>
      <w:r w:rsidR="00EB58D1">
        <w:t xml:space="preserve">aanvullende vraag </w:t>
      </w:r>
      <w:r w:rsidR="00F8039A">
        <w:t>formuleren en plaatsen in de module oppervlaktewater Rijkswater.</w:t>
      </w:r>
    </w:p>
    <w:p w14:paraId="5CD34CA4" w14:textId="31CDA6A1" w:rsidR="003854CD" w:rsidRDefault="003854CD" w:rsidP="00B058C4">
      <w:pPr>
        <w:ind w:left="709" w:hanging="283"/>
      </w:pPr>
      <w:r w:rsidRPr="003854CD">
        <w:rPr>
          <w:rFonts w:ascii="Calibri" w:eastAsia="Times New Roman" w:hAnsi="Calibri" w:cs="Calibri"/>
          <w:sz w:val="24"/>
          <w:szCs w:val="24"/>
        </w:rPr>
        <w:t>-</w:t>
      </w:r>
      <w:r w:rsidRPr="003854CD">
        <w:rPr>
          <w:rFonts w:ascii="Calibri" w:eastAsia="Times New Roman" w:hAnsi="Calibri" w:cs="Calibri"/>
          <w:sz w:val="24"/>
          <w:szCs w:val="24"/>
        </w:rPr>
        <w:tab/>
      </w:r>
      <w:r w:rsidRPr="00F75F0B">
        <w:t>Voeg tabel bij met gerapporteerde debieten en warmtevrachten van afgelopen 5 jaar</w:t>
      </w:r>
      <w:r>
        <w:t>.</w:t>
      </w:r>
    </w:p>
    <w:p w14:paraId="313026DD" w14:textId="77777777" w:rsidR="003854CD" w:rsidRDefault="003854CD" w:rsidP="00B058C4"/>
    <w:p w14:paraId="1F4FCCB8" w14:textId="0882DA1E" w:rsidR="00F75F0B" w:rsidRDefault="00075A7A" w:rsidP="00B058C4">
      <w:pPr>
        <w:pStyle w:val="Lijstalinea"/>
        <w:numPr>
          <w:ilvl w:val="0"/>
          <w:numId w:val="11"/>
        </w:numPr>
        <w:ind w:left="284" w:hanging="284"/>
      </w:pPr>
      <w:r>
        <w:t>Geef een b</w:t>
      </w:r>
      <w:r w:rsidR="003854CD">
        <w:t xml:space="preserve">eschrijving van </w:t>
      </w:r>
      <w:r>
        <w:t xml:space="preserve">de </w:t>
      </w:r>
      <w:r w:rsidR="00EB58D1">
        <w:t xml:space="preserve">uitgevoerde </w:t>
      </w:r>
      <w:r w:rsidR="003854CD">
        <w:t xml:space="preserve">toets op volledigheid ingevulde module emissies oppervlaktewater: totalen op inrichtingsniveau. Indien emissies ontbreken (vanuit verwachting of in voorgaande jaren wel gerapporteerd) dan </w:t>
      </w:r>
      <w:r w:rsidR="00F8039A">
        <w:t>informatie opvragen bij bedrijf en daarna indien noodzakelijk bij punt 7 aanvullende vraag formuleren en plaatsen in de module oppervlaktewater Rijkswater.</w:t>
      </w:r>
    </w:p>
    <w:p w14:paraId="2AD12261" w14:textId="591607C1" w:rsidR="003854CD" w:rsidRPr="00034146" w:rsidRDefault="003854CD" w:rsidP="002456A3">
      <w:pPr>
        <w:pStyle w:val="Lijstalinea"/>
        <w:numPr>
          <w:ilvl w:val="0"/>
          <w:numId w:val="10"/>
        </w:numPr>
        <w:ind w:left="709" w:hanging="283"/>
      </w:pPr>
      <w:r w:rsidRPr="00F75F0B">
        <w:t xml:space="preserve">Voeg tabel bij met gerapporteerde </w:t>
      </w:r>
      <w:r>
        <w:t>emissies</w:t>
      </w:r>
      <w:r w:rsidRPr="00F75F0B">
        <w:t xml:space="preserve"> van afgelopen 5 jaar</w:t>
      </w:r>
      <w:r>
        <w:t xml:space="preserve"> + Wijze waarop de vrachten bepaald zijn</w:t>
      </w:r>
      <w:r w:rsidR="00060063">
        <w:t xml:space="preserve">. </w:t>
      </w:r>
    </w:p>
    <w:p w14:paraId="3D344EB4" w14:textId="77777777" w:rsidR="00034146" w:rsidRDefault="00034146" w:rsidP="00034146">
      <w:pPr>
        <w:pStyle w:val="Lijstalinea"/>
        <w:ind w:left="709"/>
      </w:pPr>
    </w:p>
    <w:p w14:paraId="3420AC12" w14:textId="19A4973E" w:rsidR="003854CD" w:rsidRDefault="00075A7A" w:rsidP="00B058C4">
      <w:pPr>
        <w:pStyle w:val="Lijstalinea"/>
        <w:numPr>
          <w:ilvl w:val="0"/>
          <w:numId w:val="11"/>
        </w:numPr>
        <w:ind w:left="426" w:hanging="426"/>
      </w:pPr>
      <w:r>
        <w:t>Geef een b</w:t>
      </w:r>
      <w:r w:rsidR="00D10B31">
        <w:t>eschrijving van de water-gerelateerde aanvullende informatie die</w:t>
      </w:r>
      <w:r w:rsidR="006B5561">
        <w:t xml:space="preserve"> in de bijlagen- en opmerkingen</w:t>
      </w:r>
      <w:r w:rsidR="00D10B31">
        <w:t>veld te vinden zijn.</w:t>
      </w:r>
    </w:p>
    <w:p w14:paraId="6475F74B" w14:textId="77777777" w:rsidR="002678CB" w:rsidRDefault="002678CB" w:rsidP="00B058C4"/>
    <w:p w14:paraId="1C9CE066" w14:textId="77777777" w:rsidR="00D10B31" w:rsidRDefault="00075A7A" w:rsidP="00B058C4">
      <w:pPr>
        <w:pStyle w:val="Lijstalinea"/>
        <w:numPr>
          <w:ilvl w:val="0"/>
          <w:numId w:val="11"/>
        </w:numPr>
        <w:ind w:left="426" w:hanging="426"/>
      </w:pPr>
      <w:r>
        <w:t>Geef een b</w:t>
      </w:r>
      <w:r w:rsidR="00D10B31">
        <w:t>eschrijving van</w:t>
      </w:r>
      <w:r>
        <w:t xml:space="preserve"> de beoordeling </w:t>
      </w:r>
      <w:r w:rsidR="00281E23">
        <w:t>(geloofwaardigheid</w:t>
      </w:r>
      <w:r w:rsidR="0014061B">
        <w:t xml:space="preserve"> en juistheid</w:t>
      </w:r>
      <w:r w:rsidR="00281E23">
        <w:t xml:space="preserve">) </w:t>
      </w:r>
      <w:r>
        <w:t>van de getallen ten opzichte van de voorgaande jaren met aandacht voor:</w:t>
      </w:r>
    </w:p>
    <w:p w14:paraId="49596EF6" w14:textId="77777777" w:rsidR="00576390" w:rsidRDefault="00576390" w:rsidP="00B058C4">
      <w:pPr>
        <w:pStyle w:val="Lijstalinea"/>
        <w:numPr>
          <w:ilvl w:val="0"/>
          <w:numId w:val="10"/>
        </w:numPr>
        <w:ind w:left="709" w:hanging="283"/>
      </w:pPr>
      <w:r>
        <w:t>Drempelwaarde</w:t>
      </w:r>
    </w:p>
    <w:p w14:paraId="0702BF45" w14:textId="77777777" w:rsidR="00075A7A" w:rsidRDefault="00075A7A" w:rsidP="00B058C4">
      <w:pPr>
        <w:pStyle w:val="Lijstalinea"/>
        <w:numPr>
          <w:ilvl w:val="0"/>
          <w:numId w:val="10"/>
        </w:numPr>
        <w:ind w:left="709" w:hanging="283"/>
      </w:pPr>
      <w:r>
        <w:t>Trendanalyse</w:t>
      </w:r>
    </w:p>
    <w:p w14:paraId="0F705CC3" w14:textId="550D24A5" w:rsidR="008C738C" w:rsidRDefault="0014061B" w:rsidP="00B058C4">
      <w:pPr>
        <w:pStyle w:val="Lijstalinea"/>
        <w:numPr>
          <w:ilvl w:val="0"/>
          <w:numId w:val="10"/>
        </w:numPr>
        <w:ind w:left="709" w:hanging="283"/>
      </w:pPr>
      <w:r>
        <w:t>R</w:t>
      </w:r>
      <w:r w:rsidR="00F14DAD">
        <w:t>eden voor afwijking ten opzichte van voorgaand jaar</w:t>
      </w:r>
      <w:r w:rsidR="00075A7A">
        <w:t xml:space="preserve"> &gt;</w:t>
      </w:r>
      <w:r>
        <w:t xml:space="preserve"> </w:t>
      </w:r>
      <w:r w:rsidR="00075A7A">
        <w:t>2</w:t>
      </w:r>
      <w:r w:rsidR="00F14DAD">
        <w:t>5</w:t>
      </w:r>
      <w:r w:rsidR="00075A7A">
        <w:t>% (rode getallen</w:t>
      </w:r>
      <w:r w:rsidR="00F14DAD">
        <w:t>)</w:t>
      </w:r>
      <w:r>
        <w:t xml:space="preserve">; </w:t>
      </w:r>
      <w:r w:rsidR="00F14DAD">
        <w:t xml:space="preserve">indien </w:t>
      </w:r>
      <w:r>
        <w:t>niet benoemd</w:t>
      </w:r>
      <w:r w:rsidR="00075A7A">
        <w:t>, dan reden alsnog opvragen, tenzij het te verklaren is vanuit de trendanalyse</w:t>
      </w:r>
    </w:p>
    <w:p w14:paraId="64A35C23" w14:textId="0B8BF88E" w:rsidR="00075A7A" w:rsidRPr="00034146" w:rsidRDefault="00075A7A" w:rsidP="00B058C4">
      <w:pPr>
        <w:pStyle w:val="Lijstalinea"/>
        <w:numPr>
          <w:ilvl w:val="0"/>
          <w:numId w:val="10"/>
        </w:numPr>
        <w:ind w:left="709" w:hanging="283"/>
        <w:rPr>
          <w:color w:val="auto"/>
        </w:rPr>
      </w:pPr>
      <w:r>
        <w:t>RWS-analysecijfers</w:t>
      </w:r>
      <w:r w:rsidR="006B5561">
        <w:t xml:space="preserve"> </w:t>
      </w:r>
      <w:r w:rsidR="006B5561" w:rsidRPr="00034146">
        <w:rPr>
          <w:color w:val="auto"/>
        </w:rPr>
        <w:t>(indien aanwezig en aangeleverd</w:t>
      </w:r>
      <w:r w:rsidR="00A520AB" w:rsidRPr="00034146">
        <w:rPr>
          <w:color w:val="auto"/>
        </w:rPr>
        <w:t xml:space="preserve"> door OG</w:t>
      </w:r>
      <w:r w:rsidR="006B5561" w:rsidRPr="00034146">
        <w:rPr>
          <w:color w:val="auto"/>
        </w:rPr>
        <w:t>)</w:t>
      </w:r>
    </w:p>
    <w:p w14:paraId="6A128680" w14:textId="761F0788" w:rsidR="0014061B" w:rsidRPr="00034146" w:rsidRDefault="0014061B" w:rsidP="00B058C4">
      <w:pPr>
        <w:pStyle w:val="Lijstalinea"/>
        <w:numPr>
          <w:ilvl w:val="0"/>
          <w:numId w:val="10"/>
        </w:numPr>
        <w:ind w:left="709" w:hanging="283"/>
        <w:rPr>
          <w:color w:val="auto"/>
        </w:rPr>
      </w:pPr>
      <w:r w:rsidRPr="00034146">
        <w:rPr>
          <w:color w:val="auto"/>
        </w:rPr>
        <w:t xml:space="preserve">Informatie uit M&amp;R-controle (indien niet ouder dan 3 jaar </w:t>
      </w:r>
      <w:r w:rsidR="00B058C4" w:rsidRPr="00034146">
        <w:rPr>
          <w:color w:val="auto"/>
        </w:rPr>
        <w:t xml:space="preserve">de </w:t>
      </w:r>
      <w:r w:rsidRPr="00034146">
        <w:rPr>
          <w:color w:val="auto"/>
        </w:rPr>
        <w:t xml:space="preserve">afwijkingen </w:t>
      </w:r>
      <w:r w:rsidR="00B058C4" w:rsidRPr="00034146">
        <w:rPr>
          <w:color w:val="auto"/>
        </w:rPr>
        <w:t xml:space="preserve">beschrijven en beoordelen of dit van invloed is op de </w:t>
      </w:r>
      <w:r w:rsidRPr="00034146">
        <w:rPr>
          <w:color w:val="auto"/>
        </w:rPr>
        <w:t>gerapporteerde vrachten</w:t>
      </w:r>
      <w:r w:rsidR="00A520AB" w:rsidRPr="00034146">
        <w:rPr>
          <w:color w:val="auto"/>
        </w:rPr>
        <w:t>)</w:t>
      </w:r>
    </w:p>
    <w:p w14:paraId="63BEC9E5" w14:textId="10F0129F" w:rsidR="00075A7A" w:rsidRPr="00034146" w:rsidRDefault="00281E23" w:rsidP="00B058C4">
      <w:pPr>
        <w:pStyle w:val="Lijstalinea"/>
        <w:numPr>
          <w:ilvl w:val="0"/>
          <w:numId w:val="10"/>
        </w:numPr>
        <w:ind w:left="709" w:hanging="283"/>
        <w:rPr>
          <w:color w:val="auto"/>
        </w:rPr>
      </w:pPr>
      <w:r w:rsidRPr="00034146">
        <w:rPr>
          <w:color w:val="auto"/>
        </w:rPr>
        <w:t>W</w:t>
      </w:r>
      <w:r w:rsidR="00075A7A" w:rsidRPr="00034146">
        <w:rPr>
          <w:color w:val="auto"/>
        </w:rPr>
        <w:t>ijzig</w:t>
      </w:r>
      <w:r w:rsidRPr="00034146">
        <w:rPr>
          <w:color w:val="auto"/>
        </w:rPr>
        <w:t>ingen in de inrichting (uitbreiding, inkrimping, zuiveringstechnieken</w:t>
      </w:r>
      <w:r w:rsidR="006B5561" w:rsidRPr="00034146">
        <w:rPr>
          <w:color w:val="auto"/>
        </w:rPr>
        <w:t>, etc.</w:t>
      </w:r>
      <w:r w:rsidRPr="00034146">
        <w:rPr>
          <w:color w:val="auto"/>
        </w:rPr>
        <w:t>)</w:t>
      </w:r>
    </w:p>
    <w:p w14:paraId="29543786" w14:textId="58D10735" w:rsidR="00075A7A" w:rsidRPr="00034146" w:rsidRDefault="00075A7A" w:rsidP="00B058C4">
      <w:pPr>
        <w:pStyle w:val="Lijstalinea"/>
        <w:numPr>
          <w:ilvl w:val="0"/>
          <w:numId w:val="10"/>
        </w:numPr>
        <w:ind w:left="709" w:hanging="283"/>
        <w:rPr>
          <w:color w:val="auto"/>
        </w:rPr>
      </w:pPr>
      <w:r w:rsidRPr="00034146">
        <w:rPr>
          <w:color w:val="auto"/>
        </w:rPr>
        <w:t xml:space="preserve">Aanvullende informatie </w:t>
      </w:r>
      <w:r w:rsidR="00281E23" w:rsidRPr="00034146">
        <w:rPr>
          <w:color w:val="auto"/>
        </w:rPr>
        <w:t>uit</w:t>
      </w:r>
      <w:r w:rsidR="006B5561" w:rsidRPr="00034146">
        <w:rPr>
          <w:color w:val="auto"/>
        </w:rPr>
        <w:t xml:space="preserve"> het bijlagen- c.q. opmerkingen</w:t>
      </w:r>
      <w:r w:rsidR="00281E23" w:rsidRPr="00034146">
        <w:rPr>
          <w:color w:val="auto"/>
        </w:rPr>
        <w:t>veld</w:t>
      </w:r>
    </w:p>
    <w:p w14:paraId="1EE2E7A6" w14:textId="77777777" w:rsidR="002678CB" w:rsidRPr="00034146" w:rsidRDefault="002678CB" w:rsidP="00B058C4">
      <w:pPr>
        <w:rPr>
          <w:color w:val="auto"/>
        </w:rPr>
      </w:pPr>
    </w:p>
    <w:p w14:paraId="01DD883A" w14:textId="26B7CE71" w:rsidR="002678CB" w:rsidRPr="00034146" w:rsidRDefault="00FE1D99" w:rsidP="00B058C4">
      <w:pPr>
        <w:pStyle w:val="Lijstalinea"/>
        <w:numPr>
          <w:ilvl w:val="0"/>
          <w:numId w:val="11"/>
        </w:numPr>
        <w:ind w:left="426" w:hanging="426"/>
        <w:rPr>
          <w:color w:val="auto"/>
        </w:rPr>
      </w:pPr>
      <w:r w:rsidRPr="00034146">
        <w:rPr>
          <w:color w:val="auto"/>
        </w:rPr>
        <w:t>Checklist Integraal PRTR-verslag</w:t>
      </w:r>
      <w:r w:rsidR="00E8627E" w:rsidRPr="00034146">
        <w:rPr>
          <w:color w:val="auto"/>
        </w:rPr>
        <w:t xml:space="preserve"> (zie </w:t>
      </w:r>
      <w:r w:rsidR="004D268A" w:rsidRPr="00034146">
        <w:rPr>
          <w:color w:val="auto"/>
        </w:rPr>
        <w:t>bijgeleverde checklist</w:t>
      </w:r>
      <w:r w:rsidR="00E8627E" w:rsidRPr="00034146">
        <w:rPr>
          <w:color w:val="auto"/>
        </w:rPr>
        <w:t>)</w:t>
      </w:r>
      <w:r w:rsidR="00060063" w:rsidRPr="00034146">
        <w:rPr>
          <w:color w:val="auto"/>
        </w:rPr>
        <w:t xml:space="preserve"> </w:t>
      </w:r>
      <w:r w:rsidRPr="00034146">
        <w:rPr>
          <w:color w:val="auto"/>
        </w:rPr>
        <w:t xml:space="preserve">invullen en als bijlage </w:t>
      </w:r>
      <w:r w:rsidR="00060063" w:rsidRPr="00034146">
        <w:rPr>
          <w:color w:val="auto"/>
        </w:rPr>
        <w:t>aan</w:t>
      </w:r>
      <w:r w:rsidR="00E8627E" w:rsidRPr="00034146">
        <w:rPr>
          <w:color w:val="auto"/>
        </w:rPr>
        <w:t xml:space="preserve"> de</w:t>
      </w:r>
      <w:r w:rsidR="00060063" w:rsidRPr="00034146">
        <w:rPr>
          <w:color w:val="auto"/>
        </w:rPr>
        <w:t xml:space="preserve"> rapportage toe</w:t>
      </w:r>
      <w:r w:rsidRPr="00034146">
        <w:rPr>
          <w:color w:val="auto"/>
        </w:rPr>
        <w:t>voegen</w:t>
      </w:r>
      <w:r w:rsidR="00F8039A" w:rsidRPr="00034146">
        <w:rPr>
          <w:color w:val="auto"/>
        </w:rPr>
        <w:t>.</w:t>
      </w:r>
    </w:p>
    <w:p w14:paraId="2ABFC009" w14:textId="77777777" w:rsidR="002678CB" w:rsidRDefault="002678CB" w:rsidP="00B058C4"/>
    <w:p w14:paraId="1936DE22" w14:textId="77777777" w:rsidR="00576390" w:rsidRDefault="00402B30" w:rsidP="00B058C4">
      <w:pPr>
        <w:pStyle w:val="Lijstalinea"/>
        <w:numPr>
          <w:ilvl w:val="0"/>
          <w:numId w:val="11"/>
        </w:numPr>
        <w:ind w:left="426" w:hanging="426"/>
      </w:pPr>
      <w:r>
        <w:t>Conclusie 1</w:t>
      </w:r>
      <w:r w:rsidR="00576390" w:rsidRPr="00576390">
        <w:rPr>
          <w:vertAlign w:val="superscript"/>
        </w:rPr>
        <w:t>e</w:t>
      </w:r>
      <w:r w:rsidR="00576390">
        <w:rPr>
          <w:vertAlign w:val="superscript"/>
        </w:rPr>
        <w:t xml:space="preserve"> </w:t>
      </w:r>
      <w:r>
        <w:t xml:space="preserve">of eindbeoordeling </w:t>
      </w:r>
    </w:p>
    <w:p w14:paraId="68F4860E" w14:textId="6A4C2A92" w:rsidR="002678CB" w:rsidRPr="00034146" w:rsidRDefault="00F8039A" w:rsidP="00757028">
      <w:pPr>
        <w:ind w:left="426"/>
        <w:rPr>
          <w:color w:val="auto"/>
        </w:rPr>
      </w:pPr>
      <w:r w:rsidRPr="00034146">
        <w:rPr>
          <w:color w:val="auto"/>
        </w:rPr>
        <w:lastRenderedPageBreak/>
        <w:t>- Aanvulling gevraagd (zie punt 2, 3, 5 of 6): Formuleer de vraag die het bedrijf nog moet beantwoorden</w:t>
      </w:r>
      <w:r w:rsidR="00E8627E" w:rsidRPr="00034146">
        <w:rPr>
          <w:color w:val="auto"/>
        </w:rPr>
        <w:t xml:space="preserve"> als volgt:</w:t>
      </w:r>
    </w:p>
    <w:p w14:paraId="00F312C2" w14:textId="77777777" w:rsidR="00757028" w:rsidRPr="00034146" w:rsidRDefault="00757028" w:rsidP="00757028">
      <w:pPr>
        <w:ind w:left="426"/>
        <w:rPr>
          <w:rFonts w:cs="Arial"/>
          <w:color w:val="auto"/>
        </w:rPr>
      </w:pPr>
    </w:p>
    <w:p w14:paraId="78F633F2" w14:textId="2ABF1E1D" w:rsidR="00E8627E" w:rsidRPr="00034146" w:rsidRDefault="00E8627E" w:rsidP="00757028">
      <w:pPr>
        <w:ind w:left="426"/>
        <w:rPr>
          <w:rFonts w:cs="Arial"/>
          <w:i/>
          <w:color w:val="auto"/>
        </w:rPr>
      </w:pPr>
      <w:r w:rsidRPr="00034146">
        <w:rPr>
          <w:rFonts w:cs="Arial"/>
          <w:i/>
          <w:color w:val="auto"/>
        </w:rPr>
        <w:t xml:space="preserve">De gerapporteerde gegevens in het e-MJV XXXX worden als niet betrouwbaar en/of als onvoldoende volledig beoordeeld.  Derhalve wordt de module water Oppervlaktewater rijkswater van het integrale PRTR verslag XXXX voorlopig </w:t>
      </w:r>
      <w:r w:rsidRPr="00034146">
        <w:rPr>
          <w:rFonts w:cs="Arial"/>
          <w:b/>
          <w:i/>
          <w:color w:val="auto"/>
        </w:rPr>
        <w:t>niet</w:t>
      </w:r>
      <w:r w:rsidRPr="00034146">
        <w:rPr>
          <w:rFonts w:cs="Arial"/>
          <w:i/>
          <w:color w:val="auto"/>
        </w:rPr>
        <w:t xml:space="preserve"> geaccepteerd. </w:t>
      </w:r>
    </w:p>
    <w:p w14:paraId="1415A5E4" w14:textId="5C53FD15" w:rsidR="00E8627E" w:rsidRPr="00034146" w:rsidRDefault="00E8627E" w:rsidP="00757028">
      <w:pPr>
        <w:ind w:left="426"/>
        <w:rPr>
          <w:rFonts w:cs="Arial"/>
          <w:i/>
          <w:color w:val="auto"/>
        </w:rPr>
      </w:pPr>
      <w:r w:rsidRPr="00034146">
        <w:rPr>
          <w:rFonts w:cs="Arial"/>
          <w:i/>
          <w:color w:val="auto"/>
        </w:rPr>
        <w:t>Hiervoor wordt aanvulling gevraagd voor de onderwerpen:</w:t>
      </w:r>
    </w:p>
    <w:p w14:paraId="6BB622F9" w14:textId="4D11373B" w:rsidR="00F8039A" w:rsidRPr="00034146" w:rsidRDefault="00E8627E" w:rsidP="00757028">
      <w:pPr>
        <w:ind w:left="426"/>
        <w:rPr>
          <w:i/>
          <w:color w:val="auto"/>
        </w:rPr>
      </w:pPr>
      <w:r w:rsidRPr="00034146">
        <w:rPr>
          <w:i/>
          <w:color w:val="auto"/>
        </w:rPr>
        <w:t>-</w:t>
      </w:r>
    </w:p>
    <w:p w14:paraId="2880B651" w14:textId="1484E335" w:rsidR="00E8627E" w:rsidRPr="00034146" w:rsidRDefault="00E8627E" w:rsidP="00757028">
      <w:pPr>
        <w:ind w:left="426"/>
        <w:rPr>
          <w:i/>
          <w:color w:val="auto"/>
        </w:rPr>
      </w:pPr>
      <w:r w:rsidRPr="00034146">
        <w:rPr>
          <w:i/>
          <w:color w:val="auto"/>
        </w:rPr>
        <w:t>-</w:t>
      </w:r>
    </w:p>
    <w:p w14:paraId="3D7EC80D" w14:textId="04DA1E05" w:rsidR="00757028" w:rsidRPr="00034146" w:rsidRDefault="00757028" w:rsidP="00757028">
      <w:pPr>
        <w:ind w:left="426"/>
        <w:rPr>
          <w:i/>
          <w:color w:val="auto"/>
        </w:rPr>
      </w:pPr>
      <w:r w:rsidRPr="00034146">
        <w:rPr>
          <w:i/>
          <w:color w:val="auto"/>
        </w:rPr>
        <w:t xml:space="preserve">Daarom wordt het PRTR-verslag van XXXX vooralsnog niet goedgekeurd. </w:t>
      </w:r>
    </w:p>
    <w:p w14:paraId="43CD62CE" w14:textId="3AD2E7DA" w:rsidR="00757028" w:rsidRPr="00034146" w:rsidRDefault="00757028" w:rsidP="00757028">
      <w:pPr>
        <w:ind w:left="426"/>
        <w:rPr>
          <w:i/>
          <w:color w:val="auto"/>
        </w:rPr>
      </w:pPr>
      <w:r w:rsidRPr="00034146">
        <w:rPr>
          <w:i/>
          <w:color w:val="auto"/>
        </w:rPr>
        <w:t>Van u wordt verwacht dat de aanvullende gegevens/toelichting uiterlijk XXXX aangeleverd zijn via de E-</w:t>
      </w:r>
      <w:proofErr w:type="spellStart"/>
      <w:r w:rsidRPr="00034146">
        <w:rPr>
          <w:i/>
          <w:color w:val="auto"/>
        </w:rPr>
        <w:t>mjv</w:t>
      </w:r>
      <w:proofErr w:type="spellEnd"/>
      <w:r w:rsidRPr="00034146">
        <w:rPr>
          <w:i/>
          <w:color w:val="auto"/>
        </w:rPr>
        <w:t xml:space="preserve"> module.</w:t>
      </w:r>
    </w:p>
    <w:p w14:paraId="490D320F" w14:textId="77777777" w:rsidR="00E8627E" w:rsidRPr="00034146" w:rsidRDefault="00E8627E" w:rsidP="00757028">
      <w:pPr>
        <w:ind w:left="426"/>
        <w:rPr>
          <w:color w:val="auto"/>
        </w:rPr>
      </w:pPr>
    </w:p>
    <w:p w14:paraId="455366FB" w14:textId="37DED476" w:rsidR="00F8039A" w:rsidRPr="00034146" w:rsidRDefault="00F8039A" w:rsidP="00757028">
      <w:pPr>
        <w:ind w:left="426"/>
        <w:rPr>
          <w:color w:val="auto"/>
        </w:rPr>
      </w:pPr>
      <w:r w:rsidRPr="00034146">
        <w:rPr>
          <w:color w:val="auto"/>
        </w:rPr>
        <w:t>Of</w:t>
      </w:r>
    </w:p>
    <w:p w14:paraId="784A0513" w14:textId="77777777" w:rsidR="00F8039A" w:rsidRPr="00034146" w:rsidRDefault="00F8039A" w:rsidP="00757028">
      <w:pPr>
        <w:pStyle w:val="Lijstalinea"/>
        <w:ind w:left="426"/>
        <w:rPr>
          <w:color w:val="auto"/>
        </w:rPr>
      </w:pPr>
    </w:p>
    <w:p w14:paraId="6A363B7C" w14:textId="5A3F55EA" w:rsidR="00F8039A" w:rsidRPr="00034146" w:rsidRDefault="00F8039A" w:rsidP="00757028">
      <w:pPr>
        <w:ind w:left="426"/>
        <w:rPr>
          <w:color w:val="auto"/>
        </w:rPr>
      </w:pPr>
      <w:r w:rsidRPr="00034146">
        <w:rPr>
          <w:color w:val="auto"/>
        </w:rPr>
        <w:t>- Geaccepteerd: indien rapportage volledig, consistent en geloofwaardig is</w:t>
      </w:r>
      <w:r w:rsidR="00E8627E" w:rsidRPr="00034146">
        <w:rPr>
          <w:color w:val="auto"/>
        </w:rPr>
        <w:t xml:space="preserve"> (vragen van checklist zijn allemaal beantwoord met aanvulling niet nodig)</w:t>
      </w:r>
      <w:r w:rsidRPr="00034146">
        <w:rPr>
          <w:color w:val="auto"/>
        </w:rPr>
        <w:t>, kan de volgende conclusie worden opgenomen:</w:t>
      </w:r>
    </w:p>
    <w:p w14:paraId="0199E524" w14:textId="77777777" w:rsidR="00757028" w:rsidRPr="00034146" w:rsidRDefault="00757028" w:rsidP="00757028">
      <w:pPr>
        <w:ind w:left="426"/>
        <w:rPr>
          <w:color w:val="auto"/>
        </w:rPr>
      </w:pPr>
    </w:p>
    <w:p w14:paraId="518A479F" w14:textId="1A556DF8" w:rsidR="00757028" w:rsidRPr="00034146" w:rsidRDefault="00757028" w:rsidP="00757028">
      <w:pPr>
        <w:ind w:left="426"/>
        <w:rPr>
          <w:i/>
          <w:color w:val="auto"/>
        </w:rPr>
      </w:pPr>
      <w:r w:rsidRPr="00034146">
        <w:rPr>
          <w:i/>
          <w:color w:val="auto"/>
        </w:rPr>
        <w:t xml:space="preserve">Vanuit haar taak als bevoegd gezag voor de uitvoering van de Waterwet/Omgevingswet is door Rijkswaterstaat uw rapportage voor de module oppervlaktewater Rijkswater in het kader van de E-PRTR over XXXX gevalideerd. </w:t>
      </w:r>
    </w:p>
    <w:p w14:paraId="40EA7AB3" w14:textId="77777777" w:rsidR="00757028" w:rsidRPr="00034146" w:rsidRDefault="00757028" w:rsidP="00757028">
      <w:pPr>
        <w:ind w:left="426"/>
        <w:rPr>
          <w:i/>
          <w:color w:val="auto"/>
        </w:rPr>
      </w:pPr>
    </w:p>
    <w:p w14:paraId="7E71F9FE" w14:textId="77777777" w:rsidR="00757028" w:rsidRPr="00034146" w:rsidRDefault="00757028" w:rsidP="00757028">
      <w:pPr>
        <w:ind w:left="426"/>
        <w:rPr>
          <w:i/>
          <w:color w:val="auto"/>
        </w:rPr>
      </w:pPr>
      <w:r w:rsidRPr="00034146">
        <w:rPr>
          <w:i/>
          <w:color w:val="auto"/>
        </w:rPr>
        <w:t xml:space="preserve">Het elektronische milieujaarverslag heeft Rijkswaterstaat beoordeeld op basis van een </w:t>
      </w:r>
      <w:proofErr w:type="spellStart"/>
      <w:r w:rsidRPr="00034146">
        <w:rPr>
          <w:i/>
          <w:color w:val="auto"/>
        </w:rPr>
        <w:t>quick</w:t>
      </w:r>
      <w:proofErr w:type="spellEnd"/>
      <w:r w:rsidRPr="00034146">
        <w:rPr>
          <w:i/>
          <w:color w:val="auto"/>
        </w:rPr>
        <w:t xml:space="preserve"> scan van de gegevens die Rijkswaterstaat ten tijde van de beoordeling beschikbaar had. De gerapporteerde vrachten zijn in lijn met het lozingsbeeld zoals deze de afgelopen jaren is opgebouwd. Voor de parameters waar dit niet het geval is, is een verklaring gegeven.</w:t>
      </w:r>
    </w:p>
    <w:p w14:paraId="759084B9" w14:textId="77777777" w:rsidR="00757028" w:rsidRPr="00034146" w:rsidRDefault="00757028" w:rsidP="00757028">
      <w:pPr>
        <w:ind w:left="426"/>
        <w:rPr>
          <w:i/>
          <w:color w:val="auto"/>
        </w:rPr>
      </w:pPr>
    </w:p>
    <w:p w14:paraId="4440AC5C" w14:textId="77777777" w:rsidR="00757028" w:rsidRPr="00034146" w:rsidRDefault="00757028" w:rsidP="00757028">
      <w:pPr>
        <w:ind w:left="426"/>
        <w:rPr>
          <w:b/>
          <w:i/>
          <w:color w:val="auto"/>
        </w:rPr>
      </w:pPr>
      <w:r w:rsidRPr="00034146">
        <w:rPr>
          <w:i/>
          <w:color w:val="auto"/>
        </w:rPr>
        <w:t>Gegeven dit oordeel heeft Rijkswaterstaat de module oppervlaktewater, rijkswater geaccepteerd.</w:t>
      </w:r>
    </w:p>
    <w:p w14:paraId="002128B5" w14:textId="77777777" w:rsidR="00757028" w:rsidRPr="00034146" w:rsidRDefault="00757028" w:rsidP="00757028">
      <w:pPr>
        <w:ind w:left="426"/>
        <w:rPr>
          <w:b/>
          <w:i/>
          <w:color w:val="auto"/>
        </w:rPr>
      </w:pPr>
    </w:p>
    <w:p w14:paraId="13234EB8" w14:textId="77777777" w:rsidR="00757028" w:rsidRPr="00034146" w:rsidRDefault="00757028" w:rsidP="00757028">
      <w:pPr>
        <w:ind w:left="426"/>
        <w:rPr>
          <w:i/>
          <w:color w:val="auto"/>
        </w:rPr>
      </w:pPr>
      <w:r w:rsidRPr="00034146">
        <w:rPr>
          <w:i/>
          <w:color w:val="auto"/>
        </w:rPr>
        <w:t>Naast de taak ten aanzien van de beoordeling van het elektronisch milieujaarverslag heeft Rijkswaterstaat ook de taak om toe te zien op de naleving van de vergunningvoorschriften. Het hierboven gegeven oordeel staat los van de verdere naleving en toetsing van deze vergunningvoorschriften.</w:t>
      </w:r>
    </w:p>
    <w:p w14:paraId="77776D9B" w14:textId="519A6936" w:rsidR="00F8039A" w:rsidRDefault="00F8039A" w:rsidP="00B058C4">
      <w:pPr>
        <w:pStyle w:val="Lijstalinea"/>
      </w:pPr>
    </w:p>
    <w:p w14:paraId="23D0E8D5" w14:textId="1D76F3E6" w:rsidR="00F8039A" w:rsidRDefault="00F8039A" w:rsidP="00B058C4">
      <w:pPr>
        <w:pStyle w:val="Lijstalinea"/>
      </w:pPr>
      <w:r>
        <w:t xml:space="preserve">  </w:t>
      </w:r>
    </w:p>
    <w:p w14:paraId="2856E817" w14:textId="77777777" w:rsidR="006B5561" w:rsidRDefault="00576390" w:rsidP="00B058C4">
      <w:pPr>
        <w:ind w:left="426" w:hanging="426"/>
      </w:pPr>
      <w:r>
        <w:t>8.</w:t>
      </w:r>
      <w:r>
        <w:tab/>
        <w:t xml:space="preserve">Optioneel als </w:t>
      </w:r>
      <w:r w:rsidR="006B5561">
        <w:t xml:space="preserve">aanvullende vragen aan het </w:t>
      </w:r>
      <w:r>
        <w:t xml:space="preserve">bedrijf </w:t>
      </w:r>
      <w:r w:rsidR="006B5561">
        <w:t>gesteld zijn</w:t>
      </w:r>
      <w:r>
        <w:t xml:space="preserve">: </w:t>
      </w:r>
    </w:p>
    <w:p w14:paraId="07C7C0C6" w14:textId="578BD7E4" w:rsidR="00576390" w:rsidRDefault="00757028" w:rsidP="00757028">
      <w:pPr>
        <w:ind w:left="426"/>
      </w:pPr>
      <w:r>
        <w:t>R</w:t>
      </w:r>
      <w:r w:rsidR="006B5561">
        <w:t>eeds verstuurde 1</w:t>
      </w:r>
      <w:r w:rsidR="006B5561" w:rsidRPr="006B5561">
        <w:rPr>
          <w:vertAlign w:val="superscript"/>
        </w:rPr>
        <w:t>e</w:t>
      </w:r>
      <w:r w:rsidR="006B5561">
        <w:t xml:space="preserve"> rapportage/</w:t>
      </w:r>
      <w:r w:rsidR="00402B30">
        <w:t>beoordeling aanv</w:t>
      </w:r>
      <w:r>
        <w:t xml:space="preserve">ullen met ontvangen informatie en de </w:t>
      </w:r>
      <w:r w:rsidR="00402B30">
        <w:t>eindbeoordeling</w:t>
      </w:r>
      <w:r>
        <w:t>stekst.</w:t>
      </w:r>
    </w:p>
    <w:p w14:paraId="3DB5B44B" w14:textId="25F26C15" w:rsidR="004642BA" w:rsidRDefault="004642BA" w:rsidP="004D268A">
      <w:pPr>
        <w:spacing w:line="240" w:lineRule="auto"/>
      </w:pPr>
    </w:p>
    <w:sectPr w:rsidR="004642BA" w:rsidSect="00B058C4">
      <w:headerReference w:type="default" r:id="rId9"/>
      <w:headerReference w:type="first" r:id="rId10"/>
      <w:pgSz w:w="11905" w:h="16837"/>
      <w:pgMar w:top="2664" w:right="1699" w:bottom="709" w:left="2097"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3315E" w14:textId="77777777" w:rsidR="00A5367C" w:rsidRDefault="00A5367C">
      <w:pPr>
        <w:spacing w:line="240" w:lineRule="auto"/>
      </w:pPr>
      <w:r>
        <w:separator/>
      </w:r>
    </w:p>
  </w:endnote>
  <w:endnote w:type="continuationSeparator" w:id="0">
    <w:p w14:paraId="0C1B10F4" w14:textId="77777777" w:rsidR="00A5367C" w:rsidRDefault="00A536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39703" w14:textId="77777777" w:rsidR="00A5367C" w:rsidRDefault="00A5367C">
      <w:pPr>
        <w:spacing w:line="240" w:lineRule="auto"/>
      </w:pPr>
      <w:r>
        <w:separator/>
      </w:r>
    </w:p>
  </w:footnote>
  <w:footnote w:type="continuationSeparator" w:id="0">
    <w:p w14:paraId="6DA65108" w14:textId="77777777" w:rsidR="00A5367C" w:rsidRDefault="00A536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56807" w14:textId="77777777" w:rsidR="00327D96" w:rsidRDefault="00B058C4">
    <w:r>
      <w:rPr>
        <w:noProof/>
      </w:rPr>
      <mc:AlternateContent>
        <mc:Choice Requires="wps">
          <w:drawing>
            <wp:anchor distT="0" distB="0" distL="0" distR="0" simplePos="0" relativeHeight="251654656" behindDoc="0" locked="1" layoutInCell="1" allowOverlap="1" wp14:anchorId="21962E29" wp14:editId="1975A6E9">
              <wp:simplePos x="0" y="0"/>
              <wp:positionH relativeFrom="page">
                <wp:posOffset>5921375</wp:posOffset>
              </wp:positionH>
              <wp:positionV relativeFrom="page">
                <wp:posOffset>10223500</wp:posOffset>
              </wp:positionV>
              <wp:extent cx="1259840" cy="179705"/>
              <wp:effectExtent l="0" t="0" r="0" b="0"/>
              <wp:wrapNone/>
              <wp:docPr id="1" name="800b3d18-aa27-11ea-9460-02420a000003"/>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355B1D0D" w14:textId="4E77E8B7" w:rsidR="00327D96" w:rsidRDefault="00B058C4">
                          <w:pPr>
                            <w:pStyle w:val="ReferentiegegevensVerdana65"/>
                          </w:pPr>
                          <w:r>
                            <w:t xml:space="preserve">Pagina </w:t>
                          </w:r>
                          <w:r>
                            <w:fldChar w:fldCharType="begin"/>
                          </w:r>
                          <w:r>
                            <w:instrText>PAGE</w:instrText>
                          </w:r>
                          <w:r>
                            <w:fldChar w:fldCharType="separate"/>
                          </w:r>
                          <w:r w:rsidR="00301273">
                            <w:rPr>
                              <w:noProof/>
                            </w:rPr>
                            <w:t>3</w:t>
                          </w:r>
                          <w:r>
                            <w:fldChar w:fldCharType="end"/>
                          </w:r>
                          <w:r>
                            <w:t xml:space="preserve"> van </w:t>
                          </w:r>
                          <w:r>
                            <w:fldChar w:fldCharType="begin"/>
                          </w:r>
                          <w:r>
                            <w:instrText>NUMPAGES</w:instrText>
                          </w:r>
                          <w:r>
                            <w:fldChar w:fldCharType="separate"/>
                          </w:r>
                          <w:r w:rsidR="00301273">
                            <w:rPr>
                              <w:noProof/>
                            </w:rPr>
                            <w:t>3</w:t>
                          </w:r>
                          <w:r>
                            <w:fldChar w:fldCharType="end"/>
                          </w:r>
                        </w:p>
                      </w:txbxContent>
                    </wps:txbx>
                    <wps:bodyPr vert="horz" wrap="square" lIns="0" tIns="0" rIns="0" bIns="0" anchor="t" anchorCtr="0"/>
                  </wps:wsp>
                </a:graphicData>
              </a:graphic>
            </wp:anchor>
          </w:drawing>
        </mc:Choice>
        <mc:Fallback>
          <w:pict>
            <v:shapetype w14:anchorId="21962E29" id="_x0000_t202" coordsize="21600,21600" o:spt="202" path="m,l,21600r21600,l21600,xe">
              <v:stroke joinstyle="miter"/>
              <v:path gradientshapeok="t" o:connecttype="rect"/>
            </v:shapetype>
            <v:shape id="800b3d18-aa27-11ea-9460-02420a000003" o:spid="_x0000_s1026" type="#_x0000_t202" style="position:absolute;margin-left:466.25pt;margin-top:805pt;width:99.2pt;height:14.1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" filled="f" stroked="f">
              <v:textbox inset="0,0,0,0">
                <w:txbxContent>
                  <w:p w14:paraId="355B1D0D" w14:textId="4E77E8B7" w:rsidR="00327D96" w:rsidRDefault="00B058C4">
                    <w:pPr>
                      <w:pStyle w:val="ReferentiegegevensVerdana65"/>
                    </w:pPr>
                    <w:r>
                      <w:t xml:space="preserve">Pagina </w:t>
                    </w:r>
                    <w:r>
                      <w:fldChar w:fldCharType="begin"/>
                    </w:r>
                    <w:r>
                      <w:instrText>PAGE</w:instrText>
                    </w:r>
                    <w:r>
                      <w:fldChar w:fldCharType="separate"/>
                    </w:r>
                    <w:r w:rsidR="00301273">
                      <w:rPr>
                        <w:noProof/>
                      </w:rPr>
                      <w:t>3</w:t>
                    </w:r>
                    <w:r>
                      <w:fldChar w:fldCharType="end"/>
                    </w:r>
                    <w:r>
                      <w:t xml:space="preserve"> van </w:t>
                    </w:r>
                    <w:r>
                      <w:fldChar w:fldCharType="begin"/>
                    </w:r>
                    <w:r>
                      <w:instrText>NUMPAGES</w:instrText>
                    </w:r>
                    <w:r>
                      <w:fldChar w:fldCharType="separate"/>
                    </w:r>
                    <w:r w:rsidR="00301273">
                      <w:rPr>
                        <w:noProof/>
                      </w:rPr>
                      <w:t>3</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519109D4" wp14:editId="4432EFA8">
              <wp:simplePos x="0" y="0"/>
              <wp:positionH relativeFrom="page">
                <wp:posOffset>1331595</wp:posOffset>
              </wp:positionH>
              <wp:positionV relativeFrom="page">
                <wp:posOffset>359410</wp:posOffset>
              </wp:positionV>
              <wp:extent cx="4895850" cy="371475"/>
              <wp:effectExtent l="0" t="0" r="0" b="0"/>
              <wp:wrapNone/>
              <wp:docPr id="2" name="800b3d48-aa27-11ea-9460-02420a000003"/>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6EA05CC4" w14:textId="77777777" w:rsidR="00327D96" w:rsidRDefault="00301273">
                          <w:pPr>
                            <w:pStyle w:val="RapportKoptekst"/>
                          </w:pPr>
                          <w:r>
                            <w:fldChar w:fldCharType="begin"/>
                          </w:r>
                          <w:r>
                            <w:instrText xml:space="preserve"> DOCPROPERTY  "Rubricering"  \* MERGEFORMAT </w:instrText>
                          </w:r>
                          <w:r>
                            <w:fldChar w:fldCharType="separate"/>
                          </w:r>
                          <w:r w:rsidR="00A5367C">
                            <w:t>RWS INFORMATIE</w:t>
                          </w:r>
                          <w:r>
                            <w:fldChar w:fldCharType="end"/>
                          </w:r>
                          <w:r w:rsidR="00B058C4">
                            <w:t xml:space="preserve"> | Checklist EPRTR-controle | 18 oktober 2023</w:t>
                          </w:r>
                        </w:p>
                      </w:txbxContent>
                    </wps:txbx>
                    <wps:bodyPr vert="horz" wrap="square" lIns="0" tIns="0" rIns="0" bIns="0" anchor="t" anchorCtr="0"/>
                  </wps:wsp>
                </a:graphicData>
              </a:graphic>
            </wp:anchor>
          </w:drawing>
        </mc:Choice>
        <mc:Fallback>
          <w:pict>
            <v:shape w14:anchorId="519109D4" id="800b3d48-aa27-11ea-9460-02420a000003" o:spid="_x0000_s1027" type="#_x0000_t202" style="position:absolute;margin-left:104.85pt;margin-top:28.3pt;width:385.5pt;height:29.2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" filled="f" stroked="f">
              <v:textbox inset="0,0,0,0">
                <w:txbxContent>
                  <w:p w14:paraId="6EA05CC4" w14:textId="77777777" w:rsidR="00327D96" w:rsidRDefault="00FB2402">
                    <w:pPr>
                      <w:pStyle w:val="RapportKoptekst"/>
                    </w:pPr>
                    <w:fldSimple w:instr=" DOCPROPERTY  &quot;Rubricering&quot;  \* MERGEFORMAT ">
                      <w:r w:rsidR="00A5367C">
                        <w:t>RWS INFORMATIE</w:t>
                      </w:r>
                    </w:fldSimple>
                    <w:r w:rsidR="00B058C4">
                      <w:t xml:space="preserve"> | Checklist EPRTR-controle | 18 oktober 2023</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773DA" w14:textId="77777777" w:rsidR="00327D96" w:rsidRDefault="00B058C4">
    <w:pPr>
      <w:spacing w:after="4081" w:line="14" w:lineRule="exact"/>
    </w:pPr>
    <w:r>
      <w:rPr>
        <w:noProof/>
      </w:rPr>
      <mc:AlternateContent>
        <mc:Choice Requires="wps">
          <w:drawing>
            <wp:anchor distT="0" distB="0" distL="0" distR="0" simplePos="0" relativeHeight="251656704" behindDoc="0" locked="1" layoutInCell="1" allowOverlap="1" wp14:anchorId="7120D5E5" wp14:editId="13BAB88A">
              <wp:simplePos x="0" y="0"/>
              <wp:positionH relativeFrom="page">
                <wp:posOffset>3542029</wp:posOffset>
              </wp:positionH>
              <wp:positionV relativeFrom="page">
                <wp:posOffset>0</wp:posOffset>
              </wp:positionV>
              <wp:extent cx="467995" cy="1336675"/>
              <wp:effectExtent l="0" t="0" r="0" b="0"/>
              <wp:wrapNone/>
              <wp:docPr id="3" name="800a6e76-aa27-11ea-9460-02420a000003"/>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2492276F" w14:textId="77777777" w:rsidR="00327D96" w:rsidRDefault="00B058C4">
                          <w:pPr>
                            <w:spacing w:line="240" w:lineRule="auto"/>
                          </w:pPr>
                          <w:r>
                            <w:rPr>
                              <w:noProof/>
                            </w:rPr>
                            <w:drawing>
                              <wp:inline distT="0" distB="0" distL="0" distR="0" wp14:anchorId="38CCEC02" wp14:editId="2886E484">
                                <wp:extent cx="467995" cy="1583865"/>
                                <wp:effectExtent l="0" t="0" r="0" b="0"/>
                                <wp:docPr id="28" name="Rijkslint"/>
                                <wp:cNvGraphicFramePr/>
                                <a:graphic xmlns:a="http://schemas.openxmlformats.org/drawingml/2006/main">
                                  <a:graphicData uri="http://schemas.openxmlformats.org/drawingml/2006/picture">
                                    <pic:pic xmlns:pic="http://schemas.openxmlformats.org/drawingml/2006/picture">
                                      <pic:nvPicPr>
                                        <pic:cNvPr id="4"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7120D5E5" id="_x0000_t202" coordsize="21600,21600" o:spt="202" path="m,l,21600r21600,l21600,xe">
              <v:stroke joinstyle="miter"/>
              <v:path gradientshapeok="t" o:connecttype="rect"/>
            </v:shapetype>
            <v:shape id="800a6e76-aa27-11ea-9460-02420a000003" o:spid="_x0000_s1028" type="#_x0000_t202" style="position:absolute;margin-left:278.9pt;margin-top:0;width:36.85pt;height:105.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" filled="f" stroked="f">
              <v:textbox inset="0,0,0,0">
                <w:txbxContent>
                  <w:p w14:paraId="2492276F" w14:textId="77777777" w:rsidR="00327D96" w:rsidRDefault="00B058C4">
                    <w:pPr>
                      <w:spacing w:line="240" w:lineRule="auto"/>
                    </w:pPr>
                    <w:r>
                      <w:rPr>
                        <w:noProof/>
                      </w:rPr>
                      <w:drawing>
                        <wp:inline distT="0" distB="0" distL="0" distR="0" wp14:anchorId="38CCEC02" wp14:editId="2886E484">
                          <wp:extent cx="467995" cy="1583865"/>
                          <wp:effectExtent l="0" t="0" r="0" b="0"/>
                          <wp:docPr id="28" name="Rijkslint"/>
                          <wp:cNvGraphicFramePr/>
                          <a:graphic xmlns:a="http://schemas.openxmlformats.org/drawingml/2006/main">
                            <a:graphicData uri="http://schemas.openxmlformats.org/drawingml/2006/picture">
                              <pic:pic xmlns:pic="http://schemas.openxmlformats.org/drawingml/2006/picture">
                                <pic:nvPicPr>
                                  <pic:cNvPr id="4"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7728" behindDoc="0" locked="1" layoutInCell="1" allowOverlap="1" wp14:anchorId="7D4653D4" wp14:editId="0E0AFA15">
              <wp:simplePos x="0" y="0"/>
              <wp:positionH relativeFrom="page">
                <wp:posOffset>4013835</wp:posOffset>
              </wp:positionH>
              <wp:positionV relativeFrom="page">
                <wp:posOffset>0</wp:posOffset>
              </wp:positionV>
              <wp:extent cx="2339975" cy="1439545"/>
              <wp:effectExtent l="0" t="0" r="0" b="0"/>
              <wp:wrapNone/>
              <wp:docPr id="5" name="800a6faa-aa27-11ea-9460-02420a000003"/>
              <wp:cNvGraphicFramePr/>
              <a:graphic xmlns:a="http://schemas.openxmlformats.org/drawingml/2006/main">
                <a:graphicData uri="http://schemas.microsoft.com/office/word/2010/wordprocessingShape">
                  <wps:wsp>
                    <wps:cNvSpPr txBox="1"/>
                    <wps:spPr>
                      <a:xfrm>
                        <a:off x="0" y="0"/>
                        <a:ext cx="2339975" cy="1439545"/>
                      </a:xfrm>
                      <a:prstGeom prst="rect">
                        <a:avLst/>
                      </a:prstGeom>
                      <a:noFill/>
                    </wps:spPr>
                    <wps:txbx>
                      <w:txbxContent>
                        <w:p w14:paraId="082D90EE" w14:textId="77777777" w:rsidR="00327D96" w:rsidRDefault="00B058C4">
                          <w:pPr>
                            <w:spacing w:line="240" w:lineRule="auto"/>
                          </w:pPr>
                          <w:r>
                            <w:rPr>
                              <w:noProof/>
                            </w:rPr>
                            <w:drawing>
                              <wp:inline distT="0" distB="0" distL="0" distR="0" wp14:anchorId="59F962FC" wp14:editId="4F573EE1">
                                <wp:extent cx="2339975" cy="1582834"/>
                                <wp:effectExtent l="0" t="0" r="0" b="0"/>
                                <wp:docPr id="29" name="RWS_Woordmerk"/>
                                <wp:cNvGraphicFramePr/>
                                <a:graphic xmlns:a="http://schemas.openxmlformats.org/drawingml/2006/main">
                                  <a:graphicData uri="http://schemas.openxmlformats.org/drawingml/2006/picture">
                                    <pic:pic xmlns:pic="http://schemas.openxmlformats.org/drawingml/2006/picture">
                                      <pic:nvPicPr>
                                        <pic:cNvPr id="6"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7D4653D4" id="800a6faa-aa27-11ea-9460-02420a000003" o:spid="_x0000_s1029" type="#_x0000_t202" style="position:absolute;margin-left:316.05pt;margin-top:0;width:184.25pt;height:113.3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" filled="f" stroked="f">
              <v:textbox inset="0,0,0,0">
                <w:txbxContent>
                  <w:p w14:paraId="082D90EE" w14:textId="77777777" w:rsidR="00327D96" w:rsidRDefault="00B058C4">
                    <w:pPr>
                      <w:spacing w:line="240" w:lineRule="auto"/>
                    </w:pPr>
                    <w:r>
                      <w:rPr>
                        <w:noProof/>
                      </w:rPr>
                      <w:drawing>
                        <wp:inline distT="0" distB="0" distL="0" distR="0" wp14:anchorId="59F962FC" wp14:editId="4F573EE1">
                          <wp:extent cx="2339975" cy="1582834"/>
                          <wp:effectExtent l="0" t="0" r="0" b="0"/>
                          <wp:docPr id="29" name="RWS_Woordmerk"/>
                          <wp:cNvGraphicFramePr/>
                          <a:graphic xmlns:a="http://schemas.openxmlformats.org/drawingml/2006/main">
                            <a:graphicData uri="http://schemas.openxmlformats.org/drawingml/2006/picture">
                              <pic:pic xmlns:pic="http://schemas.openxmlformats.org/drawingml/2006/picture">
                                <pic:nvPicPr>
                                  <pic:cNvPr id="6"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8752" behindDoc="0" locked="1" layoutInCell="1" allowOverlap="1" wp14:anchorId="5628BA17" wp14:editId="7377E29D">
              <wp:simplePos x="0" y="0"/>
              <wp:positionH relativeFrom="page">
                <wp:posOffset>1331595</wp:posOffset>
              </wp:positionH>
              <wp:positionV relativeFrom="page">
                <wp:posOffset>2321560</wp:posOffset>
              </wp:positionV>
              <wp:extent cx="4895850" cy="161925"/>
              <wp:effectExtent l="0" t="0" r="0" b="0"/>
              <wp:wrapNone/>
              <wp:docPr id="7" name="800a7014-aa27-11ea-9460-02420a000003"/>
              <wp:cNvGraphicFramePr/>
              <a:graphic xmlns:a="http://schemas.openxmlformats.org/drawingml/2006/main">
                <a:graphicData uri="http://schemas.microsoft.com/office/word/2010/wordprocessingShape">
                  <wps:wsp>
                    <wps:cNvSpPr txBox="1"/>
                    <wps:spPr>
                      <a:xfrm>
                        <a:off x="0" y="0"/>
                        <a:ext cx="4895850" cy="161925"/>
                      </a:xfrm>
                      <a:prstGeom prst="rect">
                        <a:avLst/>
                      </a:prstGeom>
                      <a:noFill/>
                    </wps:spPr>
                    <wps:txbx>
                      <w:txbxContent>
                        <w:p w14:paraId="28E2FF25" w14:textId="77777777" w:rsidR="00327D96" w:rsidRDefault="00301273">
                          <w:pPr>
                            <w:pStyle w:val="Vertrouwelijkheidsniveau"/>
                          </w:pPr>
                          <w:r>
                            <w:fldChar w:fldCharType="begin"/>
                          </w:r>
                          <w:r>
                            <w:instrText xml:space="preserve"> DOCPROPERTY  "Rubricering"  \* MERGEFORMAT </w:instrText>
                          </w:r>
                          <w:r>
                            <w:fldChar w:fldCharType="separate"/>
                          </w:r>
                          <w:r w:rsidR="00A5367C">
                            <w:t>RWS INFORMATIE</w:t>
                          </w:r>
                          <w:r>
                            <w:fldChar w:fldCharType="end"/>
                          </w:r>
                        </w:p>
                      </w:txbxContent>
                    </wps:txbx>
                    <wps:bodyPr vert="horz" wrap="square" lIns="0" tIns="0" rIns="0" bIns="0" anchor="t" anchorCtr="0"/>
                  </wps:wsp>
                </a:graphicData>
              </a:graphic>
            </wp:anchor>
          </w:drawing>
        </mc:Choice>
        <mc:Fallback>
          <w:pict>
            <v:shape w14:anchorId="5628BA17" id="800a7014-aa27-11ea-9460-02420a000003" o:spid="_x0000_s1030" type="#_x0000_t202" style="position:absolute;margin-left:104.85pt;margin-top:182.8pt;width:385.5pt;height:12.7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" filled="f" stroked="f">
              <v:textbox inset="0,0,0,0">
                <w:txbxContent>
                  <w:p w14:paraId="28E2FF25" w14:textId="77777777" w:rsidR="00327D96" w:rsidRDefault="00FB2402">
                    <w:pPr>
                      <w:pStyle w:val="Vertrouwelijkheidsniveau"/>
                    </w:pPr>
                    <w:fldSimple w:instr=" DOCPROPERTY  &quot;Rubricering&quot;  \* MERGEFORMAT ">
                      <w:r w:rsidR="00A5367C">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9776" behindDoc="0" locked="1" layoutInCell="1" allowOverlap="1" wp14:anchorId="593D8E34" wp14:editId="298553C2">
              <wp:simplePos x="0" y="0"/>
              <wp:positionH relativeFrom="page">
                <wp:posOffset>1331595</wp:posOffset>
              </wp:positionH>
              <wp:positionV relativeFrom="page">
                <wp:posOffset>10223500</wp:posOffset>
              </wp:positionV>
              <wp:extent cx="4524375" cy="219075"/>
              <wp:effectExtent l="0" t="0" r="0" b="0"/>
              <wp:wrapNone/>
              <wp:docPr id="8" name="800a7065-aa27-11ea-9460-02420a000003"/>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1BB7B58C" w14:textId="77777777" w:rsidR="00B2245F" w:rsidRDefault="00B2245F"/>
                      </w:txbxContent>
                    </wps:txbx>
                    <wps:bodyPr vert="horz" wrap="square" lIns="0" tIns="0" rIns="0" bIns="0" anchor="t" anchorCtr="0"/>
                  </wps:wsp>
                </a:graphicData>
              </a:graphic>
            </wp:anchor>
          </w:drawing>
        </mc:Choice>
        <mc:Fallback>
          <w:pict>
            <v:shape w14:anchorId="593D8E34" id="800a7065-aa27-11ea-9460-02420a000003" o:spid="_x0000_s1031" type="#_x0000_t202" style="position:absolute;margin-left:104.85pt;margin-top:805pt;width:356.25pt;height:17.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" filled="f" stroked="f">
              <v:textbox inset="0,0,0,0">
                <w:txbxContent>
                  <w:p w14:paraId="1BB7B58C" w14:textId="77777777" w:rsidR="00B2245F" w:rsidRDefault="00B2245F"/>
                </w:txbxContent>
              </v:textbox>
              <w10:wrap anchorx="page" anchory="page"/>
              <w10:anchorlock/>
            </v:shape>
          </w:pict>
        </mc:Fallback>
      </mc:AlternateContent>
    </w:r>
    <w:r>
      <w:rPr>
        <w:noProof/>
      </w:rPr>
      <mc:AlternateContent>
        <mc:Choice Requires="wps">
          <w:drawing>
            <wp:anchor distT="0" distB="0" distL="0" distR="0" simplePos="0" relativeHeight="251660800" behindDoc="0" locked="1" layoutInCell="1" allowOverlap="1" wp14:anchorId="7AEAFE68" wp14:editId="242EE02E">
              <wp:simplePos x="0" y="0"/>
              <wp:positionH relativeFrom="page">
                <wp:posOffset>5921375</wp:posOffset>
              </wp:positionH>
              <wp:positionV relativeFrom="page">
                <wp:posOffset>10223500</wp:posOffset>
              </wp:positionV>
              <wp:extent cx="1259840" cy="179705"/>
              <wp:effectExtent l="0" t="0" r="0" b="0"/>
              <wp:wrapNone/>
              <wp:docPr id="9" name="800a70b4-aa27-11ea-9460-02420a000003"/>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6915B93A" w14:textId="77777777" w:rsidR="00B2245F" w:rsidRDefault="00B2245F"/>
                      </w:txbxContent>
                    </wps:txbx>
                    <wps:bodyPr vert="horz" wrap="square" lIns="0" tIns="0" rIns="0" bIns="0" anchor="t" anchorCtr="0"/>
                  </wps:wsp>
                </a:graphicData>
              </a:graphic>
            </wp:anchor>
          </w:drawing>
        </mc:Choice>
        <mc:Fallback>
          <w:pict>
            <v:shape w14:anchorId="7AEAFE68" id="800a70b4-aa27-11ea-9460-02420a000003" o:spid="_x0000_s1032" type="#_x0000_t202" style="position:absolute;margin-left:466.25pt;margin-top:805pt;width:99.2pt;height:14.1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" filled="f" stroked="f">
              <v:textbox inset="0,0,0,0">
                <w:txbxContent>
                  <w:p w14:paraId="6915B93A" w14:textId="77777777" w:rsidR="00B2245F" w:rsidRDefault="00B2245F"/>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05D834"/>
    <w:multiLevelType w:val="multilevel"/>
    <w:tmpl w:val="2F0C22B8"/>
    <w:name w:val="Kopnummering"/>
    <w:lvl w:ilvl="0">
      <w:start w:val="1"/>
      <w:numFmt w:val="decimal"/>
      <w:pStyle w:val="Kop1"/>
      <w:lvlText w:val="%1"/>
      <w:lvlJc w:val="left"/>
      <w:pPr>
        <w:ind w:left="0" w:firstLine="0"/>
      </w:pPr>
    </w:lvl>
    <w:lvl w:ilvl="1">
      <w:start w:val="1"/>
      <w:numFmt w:val="decimal"/>
      <w:pStyle w:val="Kop2"/>
      <w:lvlText w:val="%1.%2."/>
      <w:lvlJc w:val="left"/>
      <w:pPr>
        <w:ind w:left="0" w:firstLine="0"/>
      </w:pPr>
    </w:lvl>
    <w:lvl w:ilvl="2">
      <w:start w:val="1"/>
      <w:numFmt w:val="decimal"/>
      <w:pStyle w:val="Kop3"/>
      <w:lvlText w:val="%1.%2.%3."/>
      <w:lvlJc w:val="left"/>
      <w:pPr>
        <w:ind w:left="0" w:firstLine="0"/>
      </w:pPr>
    </w:lvl>
    <w:lvl w:ilvl="3">
      <w:start w:val="1"/>
      <w:numFmt w:val="decimal"/>
      <w:pStyle w:val="Kop4"/>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910D51EA"/>
    <w:multiLevelType w:val="multilevel"/>
    <w:tmpl w:val="3533D11B"/>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0B7B8FF"/>
    <w:multiLevelType w:val="multilevel"/>
    <w:tmpl w:val="FA3BFBD2"/>
    <w:name w:val="Opsomming"/>
    <w:lvl w:ilvl="0">
      <w:start w:val="1"/>
      <w:numFmt w:val="bullet"/>
      <w:pStyle w:val="Opsommingniveau1"/>
      <w:lvlText w:val="·"/>
      <w:lvlJc w:val="left"/>
      <w:pPr>
        <w:ind w:left="447" w:hanging="447"/>
      </w:pPr>
      <w:rPr>
        <w:rFonts w:ascii="Symbol" w:hAnsi="Symbol"/>
      </w:rPr>
    </w:lvl>
    <w:lvl w:ilvl="1">
      <w:start w:val="1"/>
      <w:numFmt w:val="decimal"/>
      <w:pStyle w:val="Opsommingniveau2"/>
      <w:lvlText w:val="-"/>
      <w:lvlJc w:val="left"/>
      <w:pPr>
        <w:ind w:left="907" w:hanging="459"/>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A115F638"/>
    <w:multiLevelType w:val="multilevel"/>
    <w:tmpl w:val="787B5ADF"/>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0B851A"/>
    <w:multiLevelType w:val="multilevel"/>
    <w:tmpl w:val="DDBD8C71"/>
    <w:name w:val="Lijst met opsommingstekens"/>
    <w:styleLink w:val="Lijstmetopsommingstekens"/>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2D5253D4"/>
    <w:multiLevelType w:val="multilevel"/>
    <w:tmpl w:val="0D2006B6"/>
    <w:name w:val="Kopnummering zonder nummer"/>
    <w:lvl w:ilvl="0">
      <w:start w:val="1"/>
      <w:numFmt w:val="bullet"/>
      <w:pStyle w:val="Kopzondernummering"/>
      <w:lvlText w:val="·"/>
      <w:lvlJc w:val="left"/>
      <w:pPr>
        <w:ind w:left="0" w:firstLine="0"/>
      </w:pPr>
      <w:rPr>
        <w:rFonts w:ascii="Symbol" w:hAnsi="Symbol"/>
        <w:color w:val="FFFFFF"/>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31D6207A"/>
    <w:multiLevelType w:val="multilevel"/>
    <w:tmpl w:val="58A05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07670"/>
    <w:multiLevelType w:val="hybridMultilevel"/>
    <w:tmpl w:val="007028F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C974AF2"/>
    <w:multiLevelType w:val="multilevel"/>
    <w:tmpl w:val="11796DB5"/>
    <w:name w:val="Genummerde lijst"/>
    <w:styleLink w:val="Genummerdelij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 w15:restartNumberingAfterBreak="0">
    <w:nsid w:val="499519D4"/>
    <w:multiLevelType w:val="multilevel"/>
    <w:tmpl w:val="36DAB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99770D"/>
    <w:multiLevelType w:val="hybridMultilevel"/>
    <w:tmpl w:val="552E2FF6"/>
    <w:lvl w:ilvl="0" w:tplc="72B04D1A">
      <w:start w:val="1"/>
      <w:numFmt w:val="decimal"/>
      <w:lvlText w:val="%1."/>
      <w:lvlJc w:val="left"/>
      <w:pPr>
        <w:ind w:left="720" w:hanging="360"/>
      </w:pPr>
      <w:rPr>
        <w:rFonts w:ascii="Verdana" w:eastAsia="DejaVu Sans" w:hAnsi="Verdana" w:cs="Lohit Hindi"/>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5B71C53"/>
    <w:multiLevelType w:val="hybridMultilevel"/>
    <w:tmpl w:val="0596C55C"/>
    <w:lvl w:ilvl="0" w:tplc="10B8E022">
      <w:start w:val="1"/>
      <w:numFmt w:val="bullet"/>
      <w:lvlText w:val="-"/>
      <w:lvlJc w:val="left"/>
      <w:pPr>
        <w:ind w:left="1080" w:hanging="360"/>
      </w:pPr>
      <w:rPr>
        <w:rFonts w:ascii="Verdana" w:eastAsia="DejaVu Sans" w:hAnsi="Verdana" w:cs="Lohit Hin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6F4E512C"/>
    <w:multiLevelType w:val="hybridMultilevel"/>
    <w:tmpl w:val="F1503804"/>
    <w:lvl w:ilvl="0" w:tplc="A0160B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E908CD"/>
    <w:multiLevelType w:val="hybridMultilevel"/>
    <w:tmpl w:val="76F8806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4"/>
  </w:num>
  <w:num w:numId="5">
    <w:abstractNumId w:val="2"/>
  </w:num>
  <w:num w:numId="6">
    <w:abstractNumId w:val="3"/>
  </w:num>
  <w:num w:numId="7">
    <w:abstractNumId w:val="10"/>
  </w:num>
  <w:num w:numId="8">
    <w:abstractNumId w:val="6"/>
  </w:num>
  <w:num w:numId="9">
    <w:abstractNumId w:val="9"/>
  </w:num>
  <w:num w:numId="10">
    <w:abstractNumId w:val="11"/>
  </w:num>
  <w:num w:numId="11">
    <w:abstractNumId w:val="12"/>
  </w:num>
  <w:num w:numId="12">
    <w:abstractNumId w:val="7"/>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67C"/>
    <w:rsid w:val="00034146"/>
    <w:rsid w:val="00060063"/>
    <w:rsid w:val="00075A7A"/>
    <w:rsid w:val="0014061B"/>
    <w:rsid w:val="001D66D1"/>
    <w:rsid w:val="002678CB"/>
    <w:rsid w:val="00281E23"/>
    <w:rsid w:val="00301273"/>
    <w:rsid w:val="00327D96"/>
    <w:rsid w:val="003854CD"/>
    <w:rsid w:val="00402B30"/>
    <w:rsid w:val="004642BA"/>
    <w:rsid w:val="004D268A"/>
    <w:rsid w:val="00576390"/>
    <w:rsid w:val="00634DF9"/>
    <w:rsid w:val="006B5561"/>
    <w:rsid w:val="007377B0"/>
    <w:rsid w:val="007378BA"/>
    <w:rsid w:val="00757028"/>
    <w:rsid w:val="008C738C"/>
    <w:rsid w:val="008D1FB6"/>
    <w:rsid w:val="009664CC"/>
    <w:rsid w:val="009901FF"/>
    <w:rsid w:val="00A520AB"/>
    <w:rsid w:val="00A5367C"/>
    <w:rsid w:val="00B058C4"/>
    <w:rsid w:val="00B2245F"/>
    <w:rsid w:val="00D10B31"/>
    <w:rsid w:val="00D912F2"/>
    <w:rsid w:val="00DE345D"/>
    <w:rsid w:val="00E1774A"/>
    <w:rsid w:val="00E8627E"/>
    <w:rsid w:val="00EB58D1"/>
    <w:rsid w:val="00F14DAD"/>
    <w:rsid w:val="00F75F0B"/>
    <w:rsid w:val="00F8039A"/>
    <w:rsid w:val="00FB2402"/>
    <w:rsid w:val="00FE1D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7DAB"/>
  <w15:docId w15:val="{1CB0352D-E44B-43CD-B95D-E3F63B45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heading 1" w:semiHidden="1"/>
    <w:lsdException w:name="heading 2" w:semiHidden="1" w:uiPriority="9"/>
    <w:lsdException w:name="heading 3" w:semiHidden="1" w:uiPriority="9"/>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40" w:lineRule="exact"/>
    </w:pPr>
    <w:rPr>
      <w:rFonts w:ascii="Verdana" w:hAnsi="Verdana"/>
      <w:color w:val="000000"/>
      <w:sz w:val="18"/>
      <w:szCs w:val="18"/>
    </w:rPr>
  </w:style>
  <w:style w:type="paragraph" w:styleId="Kop1">
    <w:name w:val="heading 1"/>
    <w:basedOn w:val="Standaard"/>
    <w:next w:val="Standaard"/>
    <w:uiPriority w:val="1"/>
    <w:qFormat/>
    <w:pPr>
      <w:pageBreakBefore/>
      <w:numPr>
        <w:numId w:val="2"/>
      </w:numPr>
      <w:tabs>
        <w:tab w:val="left" w:pos="0"/>
      </w:tabs>
      <w:spacing w:after="720" w:line="300" w:lineRule="exact"/>
      <w:ind w:hanging="1120"/>
      <w:outlineLvl w:val="0"/>
    </w:pPr>
    <w:rPr>
      <w:sz w:val="24"/>
      <w:szCs w:val="24"/>
    </w:rPr>
  </w:style>
  <w:style w:type="paragraph" w:styleId="Kop2">
    <w:name w:val="heading 2"/>
    <w:basedOn w:val="Standaard"/>
    <w:next w:val="Standaard"/>
    <w:uiPriority w:val="1"/>
    <w:qFormat/>
    <w:pPr>
      <w:numPr>
        <w:ilvl w:val="1"/>
        <w:numId w:val="2"/>
      </w:numPr>
      <w:tabs>
        <w:tab w:val="left" w:pos="0"/>
      </w:tabs>
      <w:spacing w:before="240"/>
      <w:ind w:hanging="1120"/>
      <w:outlineLvl w:val="1"/>
    </w:pPr>
    <w:rPr>
      <w:b/>
    </w:rPr>
  </w:style>
  <w:style w:type="paragraph" w:styleId="Kop3">
    <w:name w:val="heading 3"/>
    <w:basedOn w:val="Standaard"/>
    <w:next w:val="Standaard"/>
    <w:uiPriority w:val="1"/>
    <w:qFormat/>
    <w:pPr>
      <w:numPr>
        <w:ilvl w:val="2"/>
        <w:numId w:val="2"/>
      </w:numPr>
      <w:tabs>
        <w:tab w:val="left" w:pos="0"/>
      </w:tabs>
      <w:spacing w:before="240"/>
      <w:ind w:hanging="1120"/>
      <w:outlineLvl w:val="2"/>
    </w:pPr>
    <w:rPr>
      <w:i/>
    </w:rPr>
  </w:style>
  <w:style w:type="paragraph" w:styleId="Kop4">
    <w:name w:val="heading 4"/>
    <w:basedOn w:val="Standaard"/>
    <w:next w:val="Standaard"/>
    <w:uiPriority w:val="1"/>
    <w:qFormat/>
    <w:pPr>
      <w:numPr>
        <w:ilvl w:val="3"/>
        <w:numId w:val="2"/>
      </w:numPr>
      <w:tabs>
        <w:tab w:val="left" w:pos="0"/>
      </w:tabs>
      <w:spacing w:before="240"/>
      <w:ind w:hanging="1120"/>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31B78"/>
    <w:rPr>
      <w:color w:val="0563C1" w:themeColor="hyperlink"/>
      <w:u w:val="single"/>
    </w:rPr>
  </w:style>
  <w:style w:type="paragraph" w:styleId="Aanhef">
    <w:name w:val="Salutation"/>
    <w:basedOn w:val="Standaard"/>
    <w:next w:val="Standaard"/>
    <w:uiPriority w:val="4"/>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numbering" w:customStyle="1" w:styleId="Genummerdelijst">
    <w:name w:val="Genummerde lijst"/>
    <w:pPr>
      <w:numPr>
        <w:numId w:val="1"/>
      </w:numPr>
    </w:pPr>
  </w:style>
  <w:style w:type="paragraph" w:customStyle="1" w:styleId="Groetregel">
    <w:name w:val="Groetregel"/>
    <w:basedOn w:val="Standaard"/>
    <w:next w:val="Standaard"/>
    <w:pPr>
      <w:spacing w:before="240"/>
    </w:pPr>
  </w:style>
  <w:style w:type="paragraph" w:customStyle="1" w:styleId="Huisstijl-Inhoud">
    <w:name w:val="Huisstijl - Inhoud"/>
    <w:basedOn w:val="Standaard"/>
    <w:next w:val="Standaard"/>
    <w:uiPriority w:val="3"/>
    <w:qFormat/>
    <w:pPr>
      <w:spacing w:after="720" w:line="300" w:lineRule="exact"/>
    </w:pPr>
    <w:rPr>
      <w:sz w:val="24"/>
      <w:szCs w:val="24"/>
    </w:rPr>
  </w:style>
  <w:style w:type="paragraph" w:styleId="Inhopg1">
    <w:name w:val="toc 1"/>
    <w:basedOn w:val="Standaard"/>
    <w:next w:val="Standaard"/>
    <w:pPr>
      <w:tabs>
        <w:tab w:val="left" w:pos="0"/>
      </w:tabs>
      <w:spacing w:before="240"/>
      <w:ind w:hanging="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Kopzondernummering">
    <w:name w:val="Kop zonder nummering"/>
    <w:basedOn w:val="Standaard"/>
    <w:next w:val="Standaard"/>
    <w:uiPriority w:val="2"/>
    <w:qFormat/>
    <w:pPr>
      <w:numPr>
        <w:numId w:val="3"/>
      </w:numPr>
      <w:tabs>
        <w:tab w:val="left" w:pos="0"/>
      </w:tabs>
      <w:spacing w:after="720" w:line="300" w:lineRule="exact"/>
      <w:ind w:hanging="1120"/>
      <w:outlineLvl w:val="0"/>
    </w:pPr>
    <w:rPr>
      <w:sz w:val="24"/>
      <w:szCs w:val="24"/>
    </w:rPr>
  </w:style>
  <w:style w:type="numbering" w:customStyle="1" w:styleId="Lijstmetopsommingstekens">
    <w:name w:val="Lijst met opsommingstekens"/>
    <w:pPr>
      <w:numPr>
        <w:numId w:val="4"/>
      </w:numPr>
    </w:pPr>
  </w:style>
  <w:style w:type="paragraph" w:customStyle="1" w:styleId="Lijstniveau1">
    <w:name w:val="Lijst niveau 1"/>
    <w:basedOn w:val="Standaard"/>
    <w:pPr>
      <w:numPr>
        <w:numId w:val="6"/>
      </w:numPr>
    </w:pPr>
  </w:style>
  <w:style w:type="paragraph" w:customStyle="1" w:styleId="Lijstniveau2">
    <w:name w:val="Lijst niveau 2"/>
    <w:basedOn w:val="Standaard"/>
    <w:pPr>
      <w:numPr>
        <w:ilvl w:val="1"/>
        <w:numId w:val="6"/>
      </w:numPr>
    </w:pPr>
  </w:style>
  <w:style w:type="paragraph" w:customStyle="1" w:styleId="Lijstniveau3">
    <w:name w:val="Lijst niveau 3"/>
    <w:basedOn w:val="Standaard"/>
    <w:pPr>
      <w:numPr>
        <w:ilvl w:val="2"/>
        <w:numId w:val="6"/>
      </w:numPr>
    </w:pPr>
  </w:style>
  <w:style w:type="paragraph" w:customStyle="1" w:styleId="MinuutKoptabel">
    <w:name w:val="Minuut_Kop_tabel"/>
    <w:basedOn w:val="Standaard"/>
    <w:next w:val="Standaard"/>
    <w:rPr>
      <w:b/>
      <w:caps/>
      <w:sz w:val="13"/>
      <w:szCs w:val="13"/>
    </w:rPr>
  </w:style>
  <w:style w:type="paragraph" w:customStyle="1" w:styleId="Opsommingniveau1">
    <w:name w:val="Opsomming niveau 1"/>
    <w:basedOn w:val="Standaard"/>
    <w:next w:val="Standaard"/>
    <w:uiPriority w:val="2"/>
    <w:qFormat/>
    <w:pPr>
      <w:numPr>
        <w:numId w:val="5"/>
      </w:numPr>
    </w:pPr>
  </w:style>
  <w:style w:type="paragraph" w:customStyle="1" w:styleId="Opsommingniveau2">
    <w:name w:val="Opsomming niveau 2"/>
    <w:basedOn w:val="Standaard"/>
    <w:next w:val="Standaard"/>
    <w:uiPriority w:val="2"/>
    <w:qFormat/>
    <w:pPr>
      <w:numPr>
        <w:ilvl w:val="1"/>
        <w:numId w:val="5"/>
      </w:numPr>
    </w:p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tabel">
    <w:name w:val="Referentiegegevens tabel"/>
    <w:basedOn w:val="Standaard"/>
    <w:next w:val="Standaard"/>
    <w:pPr>
      <w:ind w:left="-100"/>
    </w:pPr>
  </w:style>
  <w:style w:type="paragraph" w:customStyle="1" w:styleId="Referentiegegevenstabelbold">
    <w:name w:val="Referentiegegevens tabel bold"/>
    <w:basedOn w:val="Standaard"/>
    <w:next w:val="Standaard"/>
    <w:pPr>
      <w:ind w:left="-100"/>
    </w:pPr>
    <w:rPr>
      <w:b/>
    </w:rPr>
  </w:style>
  <w:style w:type="paragraph" w:customStyle="1" w:styleId="ReferentiegegevensVerdana65">
    <w:name w:val="Referentiegegevens Verdana 6.5"/>
    <w:basedOn w:val="Standaard"/>
    <w:next w:val="Standaard"/>
    <w:uiPriority w:val="4"/>
    <w:qFormat/>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table" w:customStyle="1" w:styleId="TabelColofon">
    <w:name w:val="Tabel Colofon"/>
    <w:pPr>
      <w:tabs>
        <w:tab w:val="left" w:pos="-107"/>
      </w:tabs>
    </w:pPr>
    <w:rPr>
      <w:rFonts w:ascii="Verdana" w:hAnsi="Verdana"/>
      <w:color w:val="000000"/>
      <w:sz w:val="18"/>
      <w:szCs w:val="18"/>
    </w:rPr>
    <w:tblPr>
      <w:tblCellMar>
        <w:top w:w="0" w:type="dxa"/>
        <w:left w:w="0" w:type="dxa"/>
        <w:bottom w:w="0" w:type="dxa"/>
        <w:right w:w="112" w:type="dxa"/>
      </w:tblCellMar>
    </w:tblPr>
  </w:style>
  <w:style w:type="table" w:customStyle="1" w:styleId="Tabelgrijzelijnen">
    <w:name w:val="Tabel grijze lijnen"/>
    <w:pPr>
      <w:tabs>
        <w:tab w:val="left" w:pos="-107"/>
      </w:tabs>
    </w:pPr>
    <w:rPr>
      <w:sz w:val="18"/>
      <w:szCs w:val="18"/>
    </w:rPr>
    <w:tblPr>
      <w:tblBorders>
        <w:top w:val="single" w:sz="4" w:space="0" w:color="B7B4B4"/>
        <w:left w:val="single" w:sz="4" w:space="0" w:color="B7B4B4"/>
        <w:bottom w:val="single" w:sz="4" w:space="0" w:color="B7B4B4"/>
        <w:right w:val="single" w:sz="4" w:space="0" w:color="B7B4B4"/>
        <w:insideH w:val="single" w:sz="4" w:space="0" w:color="B7B4B4"/>
        <w:insideV w:val="single" w:sz="4" w:space="0" w:color="B7B4B4"/>
      </w:tblBorders>
      <w:tblCellMar>
        <w:top w:w="0" w:type="dxa"/>
        <w:left w:w="0" w:type="dxa"/>
        <w:bottom w:w="0" w:type="dxa"/>
        <w:right w:w="112" w:type="dxa"/>
      </w:tblCellMar>
    </w:tblPr>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table" w:customStyle="1" w:styleId="Tabelstandaardlinks">
    <w:name w:val="Tabel standaard links"/>
    <w:rPr>
      <w:rFonts w:ascii="Verdana" w:hAnsi="Verdana"/>
      <w:sz w:val="18"/>
      <w:szCs w:val="18"/>
    </w:rPr>
    <w:tblPr>
      <w:tblCellMar>
        <w:top w:w="0" w:type="dxa"/>
        <w:left w:w="0" w:type="dxa"/>
        <w:bottom w:w="0" w:type="dxa"/>
        <w:right w:w="0" w:type="dxa"/>
      </w:tblCellMar>
    </w:tbl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Lijstalinea">
    <w:name w:val="List Paragraph"/>
    <w:basedOn w:val="Standaard"/>
    <w:uiPriority w:val="34"/>
    <w:semiHidden/>
    <w:rsid w:val="008C738C"/>
    <w:pPr>
      <w:ind w:left="720"/>
      <w:contextualSpacing/>
    </w:pPr>
  </w:style>
  <w:style w:type="character" w:styleId="Verwijzingopmerking">
    <w:name w:val="annotation reference"/>
    <w:basedOn w:val="Standaardalinea-lettertype"/>
    <w:uiPriority w:val="99"/>
    <w:semiHidden/>
    <w:unhideWhenUsed/>
    <w:rsid w:val="00060063"/>
    <w:rPr>
      <w:sz w:val="16"/>
      <w:szCs w:val="16"/>
    </w:rPr>
  </w:style>
  <w:style w:type="paragraph" w:styleId="Tekstopmerking">
    <w:name w:val="annotation text"/>
    <w:basedOn w:val="Standaard"/>
    <w:link w:val="TekstopmerkingChar"/>
    <w:uiPriority w:val="99"/>
    <w:semiHidden/>
    <w:unhideWhenUsed/>
    <w:rsid w:val="0006006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60063"/>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060063"/>
    <w:rPr>
      <w:b/>
      <w:bCs/>
    </w:rPr>
  </w:style>
  <w:style w:type="character" w:customStyle="1" w:styleId="OnderwerpvanopmerkingChar">
    <w:name w:val="Onderwerp van opmerking Char"/>
    <w:basedOn w:val="TekstopmerkingChar"/>
    <w:link w:val="Onderwerpvanopmerking"/>
    <w:uiPriority w:val="99"/>
    <w:semiHidden/>
    <w:rsid w:val="00060063"/>
    <w:rPr>
      <w:rFonts w:ascii="Verdana" w:hAnsi="Verdana"/>
      <w:b/>
      <w:bCs/>
      <w:color w:val="000000"/>
    </w:rPr>
  </w:style>
  <w:style w:type="paragraph" w:styleId="Ballontekst">
    <w:name w:val="Balloon Text"/>
    <w:basedOn w:val="Standaard"/>
    <w:link w:val="BallontekstChar"/>
    <w:uiPriority w:val="99"/>
    <w:semiHidden/>
    <w:unhideWhenUsed/>
    <w:rsid w:val="0006006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060063"/>
    <w:rPr>
      <w:rFonts w:ascii="Segoe UI" w:hAnsi="Segoe UI" w:cs="Segoe UI"/>
      <w:color w:val="000000"/>
      <w:sz w:val="18"/>
      <w:szCs w:val="18"/>
    </w:rPr>
  </w:style>
  <w:style w:type="paragraph" w:customStyle="1" w:styleId="Huisstijl-Colofon">
    <w:name w:val="Huisstijl - Colofon"/>
    <w:basedOn w:val="Standaard"/>
    <w:next w:val="Standaard"/>
    <w:rsid w:val="004642BA"/>
    <w:pPr>
      <w:numPr>
        <w:numId w:val="14"/>
      </w:numPr>
      <w:tabs>
        <w:tab w:val="left" w:pos="0"/>
      </w:tabs>
      <w:spacing w:after="720" w:line="300" w:lineRule="exact"/>
      <w:ind w:hanging="112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576026">
      <w:bodyDiv w:val="1"/>
      <w:marLeft w:val="0"/>
      <w:marRight w:val="0"/>
      <w:marTop w:val="0"/>
      <w:marBottom w:val="0"/>
      <w:divBdr>
        <w:top w:val="none" w:sz="0" w:space="0" w:color="auto"/>
        <w:left w:val="none" w:sz="0" w:space="0" w:color="auto"/>
        <w:bottom w:val="none" w:sz="0" w:space="0" w:color="auto"/>
        <w:right w:val="none" w:sz="0" w:space="0" w:color="auto"/>
      </w:divBdr>
    </w:div>
    <w:div w:id="2028674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ustomXml xmlns="docgen-assistant">
  <Configuration/>
</CustomXml>
</file>

<file path=customXml/item2.xml><?xml version="1.0" encoding="utf-8"?>
<Sources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EEC8-C9E1-4904-8281-341938F2DEB0}">
  <ds:schemaRefs>
    <ds:schemaRef ds:uri="docgen-assistant"/>
  </ds:schemaRefs>
</ds:datastoreItem>
</file>

<file path=customXml/itemProps2.xml><?xml version="1.0" encoding="utf-8"?>
<ds:datastoreItem xmlns:ds="http://schemas.openxmlformats.org/officeDocument/2006/customXml" ds:itemID="{104AB17E-1B47-4E90-9F38-94008BA9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808</Words>
  <Characters>4449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Verhage-van der Linden, Anja (WNZ)</dc:creator>
  <cp:lastModifiedBy>Verhage-van der Linden, Anja (WNZ)</cp:lastModifiedBy>
  <cp:revision>3</cp:revision>
  <dcterms:created xsi:type="dcterms:W3CDTF">2024-01-12T11:23:00Z</dcterms:created>
  <dcterms:modified xsi:type="dcterms:W3CDTF">2024-05-01T14:52:00Z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Auteur">
    <vt:lpwstr/>
  </property>
</Properties>
</file>